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0661E981">
        <w:tc>
          <w:tcPr>
            <w:tcW w:w="9600" w:type="dxa"/>
            <w:gridSpan w:val="2"/>
            <w:vAlign w:val="center"/>
          </w:tcPr>
          <w:p w14:paraId="547BBA18" w14:textId="74217E15" w:rsidR="006C156E" w:rsidRPr="00A526BB" w:rsidRDefault="009D6E1A" w:rsidP="00A526BB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9D6E1A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1B5DAD" w:rsidRPr="001B5DAD">
              <w:rPr>
                <w:rFonts w:ascii="Lato" w:hAnsi="Lato" w:cstheme="minorHAnsi"/>
                <w:color w:val="000000"/>
              </w:rPr>
              <w:t>Servicio de Consultoría</w:t>
            </w:r>
            <w:r w:rsidR="009E5CEC">
              <w:rPr>
                <w:rFonts w:ascii="Lato" w:hAnsi="Lato" w:cstheme="minorHAnsi"/>
                <w:color w:val="000000"/>
              </w:rPr>
              <w:t xml:space="preserve"> para la E</w:t>
            </w:r>
            <w:r w:rsidR="001B5DAD" w:rsidRPr="001B5DAD">
              <w:rPr>
                <w:rFonts w:ascii="Lato" w:hAnsi="Lato" w:cstheme="minorHAnsi"/>
                <w:color w:val="000000"/>
              </w:rPr>
              <w:t xml:space="preserve">structuración y </w:t>
            </w:r>
            <w:r w:rsidR="009E5CEC">
              <w:rPr>
                <w:rFonts w:ascii="Lato" w:hAnsi="Lato" w:cstheme="minorHAnsi"/>
                <w:color w:val="000000"/>
              </w:rPr>
              <w:t>O</w:t>
            </w:r>
            <w:r w:rsidR="001B5DAD" w:rsidRPr="001B5DAD">
              <w:rPr>
                <w:rFonts w:ascii="Lato" w:hAnsi="Lato" w:cstheme="minorHAnsi"/>
                <w:color w:val="000000"/>
              </w:rPr>
              <w:t xml:space="preserve">rganización de </w:t>
            </w:r>
            <w:r w:rsidR="009E5CEC">
              <w:rPr>
                <w:rFonts w:ascii="Lato" w:hAnsi="Lato" w:cstheme="minorHAnsi"/>
                <w:color w:val="000000"/>
              </w:rPr>
              <w:t>F</w:t>
            </w:r>
            <w:r w:rsidR="001B5DAD" w:rsidRPr="001B5DAD">
              <w:rPr>
                <w:rFonts w:ascii="Lato" w:hAnsi="Lato" w:cstheme="minorHAnsi"/>
                <w:color w:val="000000"/>
              </w:rPr>
              <w:t xml:space="preserve">uentes de </w:t>
            </w:r>
            <w:r w:rsidR="009E5CEC">
              <w:rPr>
                <w:rFonts w:ascii="Lato" w:hAnsi="Lato" w:cstheme="minorHAnsi"/>
                <w:color w:val="000000"/>
              </w:rPr>
              <w:t>V</w:t>
            </w:r>
            <w:r w:rsidR="001B5DAD" w:rsidRPr="001B5DAD">
              <w:rPr>
                <w:rFonts w:ascii="Lato" w:hAnsi="Lato" w:cstheme="minorHAnsi"/>
                <w:color w:val="000000"/>
              </w:rPr>
              <w:t xml:space="preserve">erificación </w:t>
            </w:r>
            <w:r w:rsidR="009E5CEC">
              <w:rPr>
                <w:rFonts w:ascii="Lato" w:hAnsi="Lato" w:cstheme="minorHAnsi"/>
                <w:color w:val="000000"/>
              </w:rPr>
              <w:t xml:space="preserve">y Documentación </w:t>
            </w:r>
            <w:r w:rsidR="001B5DAD" w:rsidRPr="001B5DAD">
              <w:rPr>
                <w:rFonts w:ascii="Lato" w:hAnsi="Lato" w:cstheme="minorHAnsi"/>
                <w:color w:val="000000"/>
              </w:rPr>
              <w:t>en la Oficina País</w:t>
            </w:r>
          </w:p>
        </w:tc>
      </w:tr>
      <w:tr w:rsidR="00963DCA" w:rsidRPr="00D12933" w14:paraId="547BBA1F" w14:textId="77777777" w:rsidTr="0661E981">
        <w:tc>
          <w:tcPr>
            <w:tcW w:w="4800" w:type="dxa"/>
            <w:vAlign w:val="center"/>
          </w:tcPr>
          <w:p w14:paraId="547BBA1C" w14:textId="4EF5B67D" w:rsidR="00A608F0" w:rsidRPr="00A526BB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126FEB" w:rsidRPr="00126FEB">
              <w:rPr>
                <w:rFonts w:ascii="Lato" w:hAnsi="Lato" w:cstheme="minorHAnsi"/>
                <w:bCs/>
                <w:color w:val="000000" w:themeColor="text1"/>
              </w:rPr>
              <w:t>MERA</w:t>
            </w:r>
          </w:p>
        </w:tc>
        <w:tc>
          <w:tcPr>
            <w:tcW w:w="4800" w:type="dxa"/>
            <w:vAlign w:val="center"/>
          </w:tcPr>
          <w:p w14:paraId="547BBA1E" w14:textId="34414989" w:rsidR="00A608F0" w:rsidRPr="00A608F0" w:rsidRDefault="00493E01" w:rsidP="009D6E1A">
            <w:pPr>
              <w:tabs>
                <w:tab w:val="left" w:pos="1693"/>
              </w:tabs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UBICACI</w:t>
            </w:r>
            <w:r w:rsidR="00FA40C3" w:rsidRPr="00D12933">
              <w:rPr>
                <w:rFonts w:ascii="Lato" w:hAnsi="Lato" w:cstheme="minorHAnsi"/>
                <w:b/>
                <w:color w:val="000000" w:themeColor="text1"/>
              </w:rPr>
              <w:t>Ó</w:t>
            </w:r>
            <w:r w:rsidRPr="00D12933">
              <w:rPr>
                <w:rFonts w:ascii="Lato" w:hAnsi="Lato" w:cstheme="minorHAnsi"/>
                <w:b/>
                <w:color w:val="000000" w:themeColor="text1"/>
              </w:rPr>
              <w:t>N: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6C156E">
              <w:rPr>
                <w:rFonts w:ascii="Lato" w:hAnsi="Lato" w:cstheme="minorHAnsi"/>
                <w:color w:val="000000" w:themeColor="text1"/>
              </w:rPr>
              <w:t>Oficina País</w:t>
            </w:r>
          </w:p>
        </w:tc>
      </w:tr>
      <w:tr w:rsidR="009F3A70" w:rsidRPr="00D12933" w14:paraId="2962ED09" w14:textId="77777777" w:rsidTr="0661E981">
        <w:tc>
          <w:tcPr>
            <w:tcW w:w="9600" w:type="dxa"/>
            <w:gridSpan w:val="2"/>
            <w:vAlign w:val="center"/>
          </w:tcPr>
          <w:p w14:paraId="28D25DBD" w14:textId="0CDEDF1B" w:rsidR="00C579FF" w:rsidRPr="00D12933" w:rsidRDefault="009F3A70" w:rsidP="00A526BB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D6E1A" w:rsidRPr="009D6E1A">
              <w:rPr>
                <w:rFonts w:ascii="Lato" w:hAnsi="Lato" w:cstheme="minorHAnsi"/>
                <w:bCs/>
                <w:color w:val="000000" w:themeColor="text1"/>
              </w:rPr>
              <w:t>Comunidades con Futuro</w:t>
            </w:r>
          </w:p>
        </w:tc>
      </w:tr>
      <w:tr w:rsidR="00493E01" w:rsidRPr="00D12933" w14:paraId="547BBA22" w14:textId="77777777" w:rsidTr="0661E981">
        <w:tc>
          <w:tcPr>
            <w:tcW w:w="9600" w:type="dxa"/>
            <w:gridSpan w:val="2"/>
            <w:vAlign w:val="center"/>
          </w:tcPr>
          <w:p w14:paraId="547BBA21" w14:textId="32BF917D" w:rsidR="00FE34F7" w:rsidRPr="00D12933" w:rsidRDefault="00493E01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A68BB">
              <w:rPr>
                <w:rFonts w:ascii="Lato" w:hAnsi="Lato" w:cstheme="minorHAnsi"/>
                <w:color w:val="000000" w:themeColor="text1"/>
              </w:rPr>
              <w:t>6</w:t>
            </w:r>
            <w:r w:rsidR="009B5276">
              <w:rPr>
                <w:rFonts w:ascii="Lato" w:hAnsi="Lato" w:cstheme="minorHAnsi"/>
                <w:color w:val="000000" w:themeColor="text1"/>
              </w:rPr>
              <w:t>0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</w:tc>
      </w:tr>
      <w:tr w:rsidR="00493E01" w:rsidRPr="00D12933" w14:paraId="547BBA52" w14:textId="77777777" w:rsidTr="0661E981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5D21D012" w:rsidR="004A7AF1" w:rsidRPr="00D12933" w:rsidRDefault="008F057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>mover y defender los derechos de la niñez.</w:t>
            </w:r>
          </w:p>
          <w:p w14:paraId="78123172" w14:textId="77777777" w:rsidR="004A7AF1" w:rsidRPr="00D12933" w:rsidRDefault="004A7AF1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A526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A526BB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A526BB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A526BB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A526BB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A526BB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A526BB">
            <w:pPr>
              <w:pStyle w:val="NormalRFP"/>
              <w:rPr>
                <w:rFonts w:ascii="Lato" w:hAnsi="Lato" w:cs="Lato-Regular"/>
              </w:rPr>
            </w:pPr>
          </w:p>
          <w:p w14:paraId="547BBA51" w14:textId="75382464" w:rsidR="006B3194" w:rsidRPr="00D12933" w:rsidRDefault="004239F2" w:rsidP="00A526BB">
            <w:pPr>
              <w:pStyle w:val="NormalRFP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</w:tc>
      </w:tr>
      <w:tr w:rsidR="002C2782" w:rsidRPr="00D12933" w14:paraId="0A293501" w14:textId="77777777" w:rsidTr="0661E981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A526BB">
            <w:pPr>
              <w:tabs>
                <w:tab w:val="left" w:pos="984"/>
              </w:tabs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A526BB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A526BB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A526BB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Bullying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14:paraId="52F74FC7" w14:textId="77777777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22CF928C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A526B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05D91913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  <w:r w:rsidR="00A526BB">
              <w:rPr>
                <w:rFonts w:ascii="Lato" w:hAnsi="Lato" w:cs="Arial"/>
                <w:b/>
                <w:lang w:val="es-SV"/>
              </w:rPr>
              <w:t>:</w:t>
            </w:r>
          </w:p>
          <w:p w14:paraId="67E4FEF2" w14:textId="77777777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Pr="00D12933">
              <w:rPr>
                <w:rFonts w:ascii="Lato" w:hAnsi="Lato" w:cs="Arial"/>
                <w:b/>
                <w:lang w:val="es-ES"/>
              </w:rPr>
              <w:t>cero tolerancia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A526B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>, contratistas, personal asignado en comisiones, pasantes y voluntarios tienen que reportar de inmediato cualquier sospecha de fraude, sobornos o prácticas corruptas al Director de País.</w:t>
            </w:r>
          </w:p>
          <w:p w14:paraId="129EF852" w14:textId="59076FC8" w:rsidR="00FC2232" w:rsidRPr="00D12933" w:rsidRDefault="00FC2232" w:rsidP="00A526BB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74A3B468" w:rsidR="001A69D7" w:rsidRPr="00D12933" w:rsidRDefault="00EA0DE9" w:rsidP="00A526BB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  <w:r w:rsidR="00A526BB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:</w:t>
            </w:r>
          </w:p>
          <w:p w14:paraId="6885E817" w14:textId="6EAEEF43" w:rsidR="00FB50EB" w:rsidRPr="00D12933" w:rsidRDefault="001A69D7" w:rsidP="00A526BB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36EC2DBD" w14:textId="77777777" w:rsidR="00EA0DE9" w:rsidRPr="00D12933" w:rsidRDefault="00EA0DE9" w:rsidP="00A526BB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474CF710" w:rsidR="00F60F5E" w:rsidRPr="00D12933" w:rsidRDefault="00F60F5E" w:rsidP="00A526BB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  <w:r w:rsidR="00A526BB">
              <w:rPr>
                <w:rFonts w:ascii="Lato" w:hAnsi="Lato" w:cstheme="minorHAnsi"/>
                <w:b/>
              </w:rPr>
              <w:t>:</w:t>
            </w:r>
          </w:p>
          <w:p w14:paraId="1F92AFD1" w14:textId="481DBDFF" w:rsidR="00F60F5E" w:rsidRPr="00D12933" w:rsidRDefault="009316D5" w:rsidP="00A526BB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/a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lastRenderedPageBreak/>
              <w:t>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>.</w:t>
            </w:r>
          </w:p>
          <w:p w14:paraId="71B03A91" w14:textId="582A609F" w:rsidR="00C8356C" w:rsidRPr="00D12933" w:rsidRDefault="00C8356C" w:rsidP="00A526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29C5B9C9" w:rsidR="00FC2232" w:rsidRPr="00D12933" w:rsidRDefault="00FC2232" w:rsidP="00A526BB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>POLÍTICA DE PROTECCIÓN DE DATOS</w:t>
            </w:r>
            <w:r w:rsidR="00A526BB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>:</w:t>
            </w:r>
          </w:p>
          <w:p w14:paraId="2F0E8771" w14:textId="217515BC" w:rsidR="00FC2232" w:rsidRPr="00D12933" w:rsidRDefault="00DA5E75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Nº 29733, Ley de Protección de Datos Personales, </w:t>
            </w:r>
            <w:r w:rsidR="0097753C" w:rsidRPr="00D12933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="00546080" w:rsidRPr="00D12933">
              <w:rPr>
                <w:rFonts w:ascii="Lato" w:hAnsi="Lato" w:cstheme="minorHAnsi"/>
              </w:rPr>
              <w:t xml:space="preserve">al </w:t>
            </w:r>
            <w:r w:rsidR="00F775EC" w:rsidRPr="00D12933">
              <w:rPr>
                <w:rFonts w:ascii="Lato" w:hAnsi="Lato" w:cstheme="minorHAnsi"/>
              </w:rPr>
              <w:t>Consultor/</w:t>
            </w:r>
            <w:r w:rsidR="00B77F6E" w:rsidRPr="00D12933">
              <w:rPr>
                <w:rFonts w:ascii="Lato" w:hAnsi="Lato" w:cstheme="minorHAnsi"/>
              </w:rPr>
              <w:t xml:space="preserve">a seleccionado/a </w:t>
            </w:r>
            <w:r w:rsidR="00546080" w:rsidRPr="00D12933">
              <w:rPr>
                <w:rFonts w:ascii="Lato" w:hAnsi="Lato" w:cstheme="minorHAnsi"/>
              </w:rPr>
              <w:t xml:space="preserve">mediante </w:t>
            </w:r>
            <w:r w:rsidR="0058442E" w:rsidRPr="00D12933">
              <w:rPr>
                <w:rFonts w:ascii="Lato" w:hAnsi="Lato" w:cstheme="minorHAnsi"/>
              </w:rPr>
              <w:t>su autorización</w:t>
            </w:r>
            <w:r w:rsidR="00B77F6E" w:rsidRPr="00D12933">
              <w:rPr>
                <w:rFonts w:ascii="Lato" w:hAnsi="Lato" w:cstheme="minorHAnsi"/>
              </w:rPr>
              <w:t xml:space="preserve"> para el Tratamiento de Datos Personales</w:t>
            </w:r>
            <w:r w:rsidR="001858C6" w:rsidRPr="00D12933">
              <w:rPr>
                <w:rFonts w:ascii="Lato" w:hAnsi="Lato" w:cstheme="minorHAnsi"/>
              </w:rPr>
              <w:t>.</w:t>
            </w:r>
            <w:r w:rsidR="00B77F6E" w:rsidRPr="00D12933">
              <w:rPr>
                <w:rFonts w:ascii="Lato" w:hAnsi="Lato" w:cstheme="minorHAnsi"/>
              </w:rPr>
              <w:t xml:space="preserve"> </w:t>
            </w:r>
            <w:r w:rsidR="00FC2232" w:rsidRPr="00D12933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</w:p>
          <w:p w14:paraId="3EA2205C" w14:textId="6CC03985" w:rsidR="00F44D71" w:rsidRPr="00D12933" w:rsidRDefault="00F44D71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283EBEC4" w14:textId="23CF8C3D" w:rsidR="003D38C8" w:rsidRPr="00A526BB" w:rsidRDefault="00FC2232" w:rsidP="00A526BB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</w:tc>
      </w:tr>
      <w:tr w:rsidR="007D0625" w:rsidRPr="00D12933" w14:paraId="42B4B0A3" w14:textId="77777777" w:rsidTr="0661E981">
        <w:tc>
          <w:tcPr>
            <w:tcW w:w="9600" w:type="dxa"/>
            <w:gridSpan w:val="2"/>
            <w:vAlign w:val="center"/>
          </w:tcPr>
          <w:p w14:paraId="52975817" w14:textId="540AD263" w:rsidR="00664DEA" w:rsidRPr="007B6775" w:rsidRDefault="00842F95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</w:rPr>
            </w:pPr>
            <w:r w:rsidRPr="007B6775">
              <w:rPr>
                <w:rFonts w:ascii="Lato" w:hAnsi="Lato" w:cs="Arial"/>
                <w:b/>
                <w:bCs/>
                <w:lang w:bidi="es-ES"/>
              </w:rPr>
              <w:lastRenderedPageBreak/>
              <w:t>CONTEXTO Y JUSTIFICACIÓN:</w:t>
            </w:r>
          </w:p>
          <w:p w14:paraId="77A1623F" w14:textId="58A956EC" w:rsidR="003C3739" w:rsidRDefault="003C3739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3C3739">
              <w:rPr>
                <w:rFonts w:ascii="Lato" w:hAnsi="Lato" w:cs="Arial"/>
                <w:iCs/>
                <w:lang w:bidi="es-ES"/>
              </w:rPr>
              <w:t xml:space="preserve">La organización de la información de la Oficina País comprende las evidencias del sistema de Monitoreo, Evaluación, Rendición de Cuentas y Aprendizaje (MERA), </w:t>
            </w:r>
            <w:r w:rsidR="00AC1A4B">
              <w:rPr>
                <w:rFonts w:ascii="Lato" w:hAnsi="Lato" w:cs="Arial"/>
                <w:iCs/>
                <w:lang w:bidi="es-ES"/>
              </w:rPr>
              <w:t xml:space="preserve">así como </w:t>
            </w:r>
            <w:r w:rsidRPr="003C3739">
              <w:rPr>
                <w:rFonts w:ascii="Lato" w:hAnsi="Lato" w:cs="Arial"/>
                <w:iCs/>
                <w:lang w:bidi="es-ES"/>
              </w:rPr>
              <w:t>la documentación generada por los procesos administrativos, financieros y de gestión de personas, los cuales son indispensables para sustentar la ejecución real de los proyectos.</w:t>
            </w:r>
          </w:p>
          <w:p w14:paraId="3E6D486F" w14:textId="77777777" w:rsidR="00AC1A4B" w:rsidRPr="003C3739" w:rsidRDefault="00AC1A4B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05430AA5" w14:textId="77777777" w:rsidR="003C3739" w:rsidRDefault="003C3739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3C3739">
              <w:rPr>
                <w:rFonts w:ascii="Lato" w:hAnsi="Lato" w:cs="Arial"/>
                <w:iCs/>
                <w:lang w:bidi="es-ES"/>
              </w:rPr>
              <w:t>En el componente MERA, la sistematización requiere fuentes de verificación confiables, organizadas y trazables, que respalden los resultados reportados a donantes, comunidades y contrapartes institucionales. Estas incluyen instrumentos aplicados en campo, reportes de indicadores, actas de participación comunitaria, registros de asistencia, informes técnicos, bases de datos y evidencias digitales que demuestran el avance programático.</w:t>
            </w:r>
          </w:p>
          <w:p w14:paraId="1087DD94" w14:textId="77777777" w:rsidR="00503461" w:rsidRPr="003C3739" w:rsidRDefault="00503461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7FC03E0" w14:textId="64ECE187" w:rsidR="003C3739" w:rsidRPr="003C3739" w:rsidRDefault="003C3739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3C3739">
              <w:rPr>
                <w:rFonts w:ascii="Lato" w:hAnsi="Lato" w:cs="Arial"/>
                <w:iCs/>
                <w:lang w:bidi="es-ES"/>
              </w:rPr>
              <w:t xml:space="preserve">No obstante, para garantizar una rendición integral y verificable, </w:t>
            </w:r>
            <w:r w:rsidR="004E140B">
              <w:rPr>
                <w:rFonts w:ascii="Lato" w:hAnsi="Lato" w:cs="Arial"/>
                <w:iCs/>
                <w:lang w:bidi="es-ES"/>
              </w:rPr>
              <w:t>es necesario</w:t>
            </w:r>
            <w:r w:rsidRPr="003C3739">
              <w:rPr>
                <w:rFonts w:ascii="Lato" w:hAnsi="Lato" w:cs="Arial"/>
                <w:iCs/>
                <w:lang w:bidi="es-ES"/>
              </w:rPr>
              <w:t xml:space="preserve"> incorporar también la evidencia asociada a procesos administrativos y operativos, tales como órdenes de compra, contratos de servicios, documentación asociada a adquisiciones, información sobre personal contratado, planillas, términos de referencia, reportes financieros y otros documentos de soporte.</w:t>
            </w:r>
          </w:p>
          <w:p w14:paraId="7C53810B" w14:textId="5F2A785A" w:rsidR="003C3739" w:rsidRDefault="003C3739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661E981">
              <w:rPr>
                <w:rFonts w:ascii="Lato" w:hAnsi="Lato" w:cs="Arial"/>
                <w:lang w:bidi="es-ES"/>
              </w:rPr>
              <w:t xml:space="preserve">Estos elementos, aunque no estén directamente vinculados a indicadores </w:t>
            </w:r>
            <w:r w:rsidR="5A852A14" w:rsidRPr="0661E981">
              <w:rPr>
                <w:rFonts w:ascii="Lato" w:hAnsi="Lato" w:cs="Arial"/>
                <w:lang w:bidi="es-ES"/>
              </w:rPr>
              <w:t>de M</w:t>
            </w:r>
            <w:r w:rsidRPr="0661E981">
              <w:rPr>
                <w:rFonts w:ascii="Lato" w:hAnsi="Lato" w:cs="Arial"/>
                <w:lang w:bidi="es-ES"/>
              </w:rPr>
              <w:t xml:space="preserve">ERA, son parte esencial del sustento institucional ante auditorías, supervisiones, evaluaciones externas o procesos de </w:t>
            </w:r>
            <w:proofErr w:type="spellStart"/>
            <w:r w:rsidRPr="0661E981">
              <w:rPr>
                <w:rFonts w:ascii="Lato" w:hAnsi="Lato" w:cs="Arial"/>
                <w:lang w:bidi="es-ES"/>
              </w:rPr>
              <w:t>compliance</w:t>
            </w:r>
            <w:proofErr w:type="spellEnd"/>
            <w:r w:rsidRPr="0661E981">
              <w:rPr>
                <w:rFonts w:ascii="Lato" w:hAnsi="Lato" w:cs="Arial"/>
                <w:lang w:bidi="es-ES"/>
              </w:rPr>
              <w:t>.</w:t>
            </w:r>
          </w:p>
          <w:p w14:paraId="0672625C" w14:textId="77777777" w:rsidR="003C3739" w:rsidRPr="007B6775" w:rsidRDefault="003C3739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5B7DC55" w14:textId="77777777" w:rsidR="007B6775" w:rsidRPr="007B6775" w:rsidRDefault="007B6775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20EC1187">
              <w:rPr>
                <w:rFonts w:ascii="Lato" w:hAnsi="Lato" w:cs="Arial"/>
                <w:lang w:bidi="es-ES"/>
              </w:rPr>
              <w:t>En este contexto, se hace necesario llevar a cabo una consultoría que permita:</w:t>
            </w:r>
          </w:p>
          <w:p w14:paraId="298C9A19" w14:textId="77777777" w:rsidR="007B6775" w:rsidRDefault="007B6775" w:rsidP="00A526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Revisar y mapear todas las fuentes de verificación existentes en los proyectos activos y finalizados.</w:t>
            </w:r>
          </w:p>
          <w:p w14:paraId="10B0C661" w14:textId="571B4725" w:rsidR="0079295F" w:rsidRPr="007B6775" w:rsidRDefault="0079295F" w:rsidP="00A526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9295F">
              <w:rPr>
                <w:rFonts w:ascii="Lato" w:hAnsi="Lato" w:cs="Arial"/>
                <w:iCs/>
                <w:lang w:bidi="es-ES"/>
              </w:rPr>
              <w:t>Identificar, en coordinación con las áreas de la Dirección de Servicios de Soporte, la documentación física y digital que debe incorporarse dentro del alcance de la consultoría, garantizando su trazabilidad, pertinencia y valor como evidencia institucional.</w:t>
            </w:r>
          </w:p>
          <w:p w14:paraId="1200763E" w14:textId="77777777" w:rsidR="007B6775" w:rsidRPr="007B6775" w:rsidRDefault="007B6775" w:rsidP="00A526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Clasificarlas y categorizarlas bajo criterios técnicos homogéneos (tipo de documento, nivel de proyecto, fase del ciclo de gestión, soporte físico/digital).</w:t>
            </w:r>
          </w:p>
          <w:p w14:paraId="36C4F51A" w14:textId="77777777" w:rsidR="007B6775" w:rsidRPr="007B6775" w:rsidRDefault="007B6775" w:rsidP="00A526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Organizarlas en un sistema accesible y seguro, que permita su consulta y uso eficiente por parte de los equipos de proyectos y de la Oficina País.</w:t>
            </w:r>
          </w:p>
          <w:p w14:paraId="3CFBB259" w14:textId="77777777" w:rsidR="007B6775" w:rsidRPr="007B6775" w:rsidRDefault="007B6775" w:rsidP="00A526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Elaborar una Guía institucional que defina los lineamientos para la organización, validación y resguardo de las fuentes de verificación, estableciendo protocolos claros de gestión documental y de protección de datos sensibles.</w:t>
            </w:r>
          </w:p>
          <w:p w14:paraId="6E043673" w14:textId="77777777" w:rsidR="0055197F" w:rsidRDefault="0055197F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05E52478" w14:textId="1513DB60" w:rsidR="005603F5" w:rsidRPr="007B6775" w:rsidRDefault="007B6775" w:rsidP="00A526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Este esfuerzo contribuirá a fortalecer la eficiencia operativa, la transparencia institucional y la rendición de cuentas, asegurando que la evidencia generada por los proyectos esté siempre disponible, validada y resguardada de forma adecuada. Asimismo, permitirá optimizar el trabajo de los equipos técnicos, facilitar auditorías y evaluaciones externas, y consolidar aprendizajes organizacionales basados en evidencias verificables.</w:t>
            </w:r>
          </w:p>
        </w:tc>
      </w:tr>
      <w:tr w:rsidR="001E20DB" w:rsidRPr="00D12933" w14:paraId="435B5D5C" w14:textId="77777777" w:rsidTr="0661E981">
        <w:trPr>
          <w:trHeight w:val="1420"/>
        </w:trPr>
        <w:tc>
          <w:tcPr>
            <w:tcW w:w="9600" w:type="dxa"/>
            <w:gridSpan w:val="2"/>
            <w:vAlign w:val="center"/>
          </w:tcPr>
          <w:p w14:paraId="6A6F47A5" w14:textId="3BB6B7BA" w:rsidR="00894A84" w:rsidRPr="00D12933" w:rsidRDefault="00957861" w:rsidP="00A526BB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lastRenderedPageBreak/>
              <w:t>OBJETIVO DE LA CONSULTORÍA:</w:t>
            </w:r>
          </w:p>
          <w:p w14:paraId="3BDCBFE3" w14:textId="3E410F69" w:rsidR="00532713" w:rsidRDefault="00532713" w:rsidP="00A526BB">
            <w:pPr>
              <w:jc w:val="both"/>
              <w:rPr>
                <w:rFonts w:ascii="Lato" w:hAnsi="Lato"/>
              </w:rPr>
            </w:pPr>
            <w:r w:rsidRPr="552A7D42">
              <w:rPr>
                <w:rFonts w:ascii="Lato" w:hAnsi="Lato"/>
              </w:rPr>
              <w:t xml:space="preserve">Estructurar, categorizar y organizar de manera sistemática las fuentes de verificación de proyectos y la documentación institucional de soporte generada en la Oficina País durante los últimos </w:t>
            </w:r>
            <w:r w:rsidR="00EA68BB">
              <w:rPr>
                <w:rFonts w:ascii="Lato" w:hAnsi="Lato"/>
              </w:rPr>
              <w:t>5</w:t>
            </w:r>
            <w:r w:rsidRPr="552A7D42">
              <w:rPr>
                <w:rFonts w:ascii="Lato" w:hAnsi="Lato"/>
              </w:rPr>
              <w:t xml:space="preserve"> años</w:t>
            </w:r>
            <w:r w:rsidR="00EA68BB">
              <w:rPr>
                <w:rFonts w:ascii="Lato" w:hAnsi="Lato"/>
              </w:rPr>
              <w:t xml:space="preserve"> (2020 en adelante)</w:t>
            </w:r>
            <w:r w:rsidRPr="552A7D42">
              <w:rPr>
                <w:rFonts w:ascii="Lato" w:hAnsi="Lato"/>
              </w:rPr>
              <w:t xml:space="preserve"> —incluyendo información MERA y documentación </w:t>
            </w:r>
            <w:r w:rsidR="00A71C0B" w:rsidRPr="552A7D42">
              <w:rPr>
                <w:rFonts w:ascii="Lato" w:hAnsi="Lato"/>
              </w:rPr>
              <w:t>administrativa</w:t>
            </w:r>
            <w:r w:rsidR="00A71C0B">
              <w:rPr>
                <w:rFonts w:ascii="Lato" w:hAnsi="Lato"/>
              </w:rPr>
              <w:t>,</w:t>
            </w:r>
            <w:r w:rsidRPr="552A7D42">
              <w:rPr>
                <w:rFonts w:ascii="Lato" w:hAnsi="Lato"/>
              </w:rPr>
              <w:t xml:space="preserve"> financiera y de recursos humanos—, y elaborar una Guía institucional para la organización, validación, resguardo y gestión integral de dicha información.</w:t>
            </w:r>
          </w:p>
          <w:p w14:paraId="55DF207F" w14:textId="77777777" w:rsidR="007A142E" w:rsidRPr="00367DC4" w:rsidRDefault="007A142E" w:rsidP="00A526BB">
            <w:pPr>
              <w:jc w:val="both"/>
              <w:rPr>
                <w:rFonts w:ascii="Lato" w:hAnsi="Lato"/>
              </w:rPr>
            </w:pPr>
          </w:p>
          <w:p w14:paraId="690CA5F0" w14:textId="77777777" w:rsidR="003E3C1F" w:rsidRPr="00527285" w:rsidRDefault="003E3C1F" w:rsidP="00A526BB">
            <w:pPr>
              <w:pStyle w:val="Textoindependiente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0AB7323B" w14:textId="769BF519" w:rsidR="00CF0853" w:rsidRPr="00CF0853" w:rsidRDefault="0C9D5140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552A7D42">
              <w:rPr>
                <w:rFonts w:ascii="Lato" w:hAnsi="Lato"/>
              </w:rPr>
              <w:t>Revisar</w:t>
            </w:r>
            <w:r w:rsidR="133BF64A" w:rsidRPr="552A7D42">
              <w:rPr>
                <w:rFonts w:ascii="Lato" w:hAnsi="Lato"/>
              </w:rPr>
              <w:t>, organizar</w:t>
            </w:r>
            <w:r w:rsidRPr="552A7D42">
              <w:rPr>
                <w:rFonts w:ascii="Lato" w:hAnsi="Lato"/>
              </w:rPr>
              <w:t xml:space="preserve"> y sistematizar las fuentes de verificación actualmente empleadas en los diferentes proyectos</w:t>
            </w:r>
            <w:r w:rsidR="27DFA94E" w:rsidRPr="552A7D42">
              <w:rPr>
                <w:rFonts w:ascii="Lato" w:hAnsi="Lato"/>
              </w:rPr>
              <w:t xml:space="preserve">; así como en los proyectos culminados durante </w:t>
            </w:r>
            <w:r w:rsidR="00EA68BB">
              <w:rPr>
                <w:rFonts w:ascii="Lato" w:hAnsi="Lato"/>
              </w:rPr>
              <w:t>los últimos 5 años (2020 en adelante) –aproximadamente 28 proyectos–</w:t>
            </w:r>
            <w:r w:rsidRPr="552A7D42">
              <w:rPr>
                <w:rFonts w:ascii="Lato" w:hAnsi="Lato"/>
              </w:rPr>
              <w:t>.</w:t>
            </w:r>
          </w:p>
          <w:p w14:paraId="310EAE51" w14:textId="4D244D57" w:rsidR="00CF0853" w:rsidRDefault="0C9D5140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552A7D42">
              <w:rPr>
                <w:rFonts w:ascii="Lato" w:hAnsi="Lato"/>
              </w:rPr>
              <w:t>Categorizar y organizar las fuentes bajo criterios homogéneos (tipo de documento, área temática</w:t>
            </w:r>
            <w:r w:rsidR="76E99891" w:rsidRPr="552A7D42">
              <w:rPr>
                <w:rFonts w:ascii="Lato" w:hAnsi="Lato"/>
              </w:rPr>
              <w:t>: temas y subtemas según PRIME y AMS</w:t>
            </w:r>
            <w:r w:rsidRPr="552A7D42">
              <w:rPr>
                <w:rFonts w:ascii="Lato" w:hAnsi="Lato"/>
              </w:rPr>
              <w:t>, nivel de proyecto, ciclo de gestión</w:t>
            </w:r>
            <w:r w:rsidR="7CD2DAE6" w:rsidRPr="552A7D42">
              <w:rPr>
                <w:rFonts w:ascii="Lato" w:hAnsi="Lato"/>
              </w:rPr>
              <w:t>, donante, proyectos de desarrollo o proyectos humanitarios, actividades</w:t>
            </w:r>
            <w:r w:rsidR="00A526BB">
              <w:rPr>
                <w:rFonts w:ascii="Lato" w:hAnsi="Lato"/>
              </w:rPr>
              <w:t xml:space="preserve"> </w:t>
            </w:r>
            <w:r w:rsidR="7CD2DAE6" w:rsidRPr="552A7D42">
              <w:rPr>
                <w:rFonts w:ascii="Lato" w:hAnsi="Lato"/>
              </w:rPr>
              <w:t>según marco lógico aprobado, etc.</w:t>
            </w:r>
            <w:r w:rsidRPr="552A7D42">
              <w:rPr>
                <w:rFonts w:ascii="Lato" w:hAnsi="Lato"/>
              </w:rPr>
              <w:t>).</w:t>
            </w:r>
          </w:p>
          <w:p w14:paraId="430C414D" w14:textId="7FA21F9A" w:rsidR="00273CA7" w:rsidRPr="00273CA7" w:rsidRDefault="00273CA7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273CA7">
              <w:rPr>
                <w:rFonts w:ascii="Lato" w:hAnsi="Lato"/>
              </w:rPr>
              <w:t>Identificar, en coordinación con las áreas de soporte de la Oficina País (compras, finanzas, RR. HH., logística, cadena de suministro), la documentación administrativa y operativa —física y digital— que debe ser incluida en el proceso de organización y categorización bajo los criterios homogéneos definidos.</w:t>
            </w:r>
          </w:p>
          <w:p w14:paraId="0DA4C180" w14:textId="427E0FEA" w:rsidR="00273CA7" w:rsidRPr="00CF0853" w:rsidRDefault="00273CA7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273CA7">
              <w:rPr>
                <w:rFonts w:ascii="Lato" w:hAnsi="Lato"/>
              </w:rPr>
              <w:t>En esta etapa priorizar documentación existente y digitalizada vinculada a transacciones de compras y procesos de RR. HH. (contratos, legajos, planillas, onboarding, registros de capacitaciones).</w:t>
            </w:r>
          </w:p>
          <w:p w14:paraId="08FBC59A" w14:textId="77777777" w:rsidR="00A526BB" w:rsidRDefault="00CF0853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Definir lineamientos claros para la validación y resguardo de las fuentes de verificación.</w:t>
            </w:r>
          </w:p>
          <w:p w14:paraId="42031065" w14:textId="77777777" w:rsidR="00A526BB" w:rsidRDefault="0C9D5140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A526BB">
              <w:rPr>
                <w:rFonts w:ascii="Lato" w:hAnsi="Lato"/>
              </w:rPr>
              <w:t>Elaborar una Guía institucional que estandarice los procesos de organización, validación y protección de fuentes de verificación</w:t>
            </w:r>
            <w:r w:rsidR="3E022CF3" w:rsidRPr="00A526BB">
              <w:rPr>
                <w:rFonts w:ascii="Lato" w:hAnsi="Lato"/>
              </w:rPr>
              <w:t xml:space="preserve"> incluyendo l</w:t>
            </w:r>
            <w:r w:rsidR="0CF7F359" w:rsidRPr="00A526BB">
              <w:rPr>
                <w:rFonts w:ascii="Lato" w:hAnsi="Lato"/>
              </w:rPr>
              <w:t>a</w:t>
            </w:r>
            <w:r w:rsidR="3E022CF3" w:rsidRPr="00A526BB">
              <w:rPr>
                <w:rFonts w:ascii="Lato" w:hAnsi="Lato"/>
              </w:rPr>
              <w:t>s divers</w:t>
            </w:r>
            <w:r w:rsidR="0A3316DC" w:rsidRPr="00A526BB">
              <w:rPr>
                <w:rFonts w:ascii="Lato" w:hAnsi="Lato"/>
              </w:rPr>
              <w:t>a</w:t>
            </w:r>
            <w:r w:rsidR="3E022CF3" w:rsidRPr="00A526BB">
              <w:rPr>
                <w:rFonts w:ascii="Lato" w:hAnsi="Lato"/>
              </w:rPr>
              <w:t>s fuentes de acceso</w:t>
            </w:r>
            <w:r w:rsidRPr="00A526BB">
              <w:rPr>
                <w:rFonts w:ascii="Lato" w:hAnsi="Lato"/>
              </w:rPr>
              <w:t>.</w:t>
            </w:r>
          </w:p>
          <w:p w14:paraId="499DBCA8" w14:textId="318B2479" w:rsidR="00B46386" w:rsidRPr="00B46386" w:rsidRDefault="00CF0853" w:rsidP="00A526BB">
            <w:pPr>
              <w:pStyle w:val="Textoindependiente"/>
              <w:numPr>
                <w:ilvl w:val="0"/>
                <w:numId w:val="2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Socializar y validar la Guía con los equipos técnicos y administrativos de la Oficina País.</w:t>
            </w:r>
          </w:p>
        </w:tc>
      </w:tr>
      <w:tr w:rsidR="00D12933" w:rsidRPr="00D12933" w14:paraId="0FD0AA37" w14:textId="77777777" w:rsidTr="0661E981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0A98D5C0" w:rsidR="00D12933" w:rsidRPr="00521DFD" w:rsidRDefault="00D12933" w:rsidP="00850E6E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</w:pPr>
            <w:r w:rsidRPr="00521DFD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 xml:space="preserve">METODOLOGÍA DE </w:t>
            </w:r>
            <w:r w:rsidR="00C22DB8" w:rsidRPr="00521DFD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TRABAJO</w:t>
            </w:r>
            <w:r w:rsidR="00A526BB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:</w:t>
            </w:r>
          </w:p>
          <w:p w14:paraId="2EEC3386" w14:textId="77777777" w:rsidR="00521DFD" w:rsidRDefault="00521DFD" w:rsidP="00850E6E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La consultoría seguirá una metodología práctica y participativa en cuatro fases:</w:t>
            </w:r>
          </w:p>
          <w:p w14:paraId="7F76708C" w14:textId="77777777" w:rsidR="00521DFD" w:rsidRPr="00521DFD" w:rsidRDefault="00521DFD" w:rsidP="00850E6E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6817512" w14:textId="77777777" w:rsidR="00521DFD" w:rsidRPr="00521DFD" w:rsidRDefault="00521DFD" w:rsidP="00850E6E">
            <w:pPr>
              <w:pStyle w:val="TableParagraph"/>
              <w:numPr>
                <w:ilvl w:val="0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Revisión documental y diagnóstico</w:t>
            </w:r>
          </w:p>
          <w:p w14:paraId="1F7501C4" w14:textId="577AFA49" w:rsidR="00521DFD" w:rsidRP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552A7D42">
              <w:rPr>
                <w:rFonts w:ascii="Lato" w:hAnsi="Lato"/>
                <w:sz w:val="22"/>
                <w:szCs w:val="22"/>
              </w:rPr>
              <w:t>Levantamiento de información sobre</w:t>
            </w:r>
            <w:r w:rsidR="0052402F" w:rsidRPr="552A7D42">
              <w:rPr>
                <w:rFonts w:ascii="Lato" w:hAnsi="Lato"/>
                <w:sz w:val="22"/>
                <w:szCs w:val="22"/>
              </w:rPr>
              <w:t xml:space="preserve"> los documentos y </w:t>
            </w:r>
            <w:r w:rsidRPr="552A7D42">
              <w:rPr>
                <w:rFonts w:ascii="Lato" w:hAnsi="Lato"/>
                <w:sz w:val="22"/>
                <w:szCs w:val="22"/>
              </w:rPr>
              <w:t xml:space="preserve">fuentes de verificación utilizadas </w:t>
            </w:r>
            <w:r w:rsidR="000625CA" w:rsidRPr="552A7D42">
              <w:rPr>
                <w:rFonts w:ascii="Lato" w:hAnsi="Lato"/>
                <w:sz w:val="22"/>
                <w:szCs w:val="22"/>
              </w:rPr>
              <w:t>por la oficina país.</w:t>
            </w:r>
          </w:p>
          <w:p w14:paraId="66D187F4" w14:textId="77777777" w:rsid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Identificación de vacíos, duplicidades y riesgos en su gestión actual.</w:t>
            </w:r>
          </w:p>
          <w:p w14:paraId="167F94C0" w14:textId="77777777" w:rsidR="00521DFD" w:rsidRPr="00521DFD" w:rsidRDefault="00521DFD" w:rsidP="00850E6E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F598DFC" w14:textId="77777777" w:rsidR="00521DFD" w:rsidRPr="00521DFD" w:rsidRDefault="00521DFD" w:rsidP="00850E6E">
            <w:pPr>
              <w:pStyle w:val="TableParagraph"/>
              <w:numPr>
                <w:ilvl w:val="0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Categorización y organización</w:t>
            </w:r>
          </w:p>
          <w:p w14:paraId="79A8B710" w14:textId="77777777" w:rsidR="00521DFD" w:rsidRP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Definición de criterios de clasificación (ej. fuente primaria/secundaria, documento administrativo/técnico, digital/físico).</w:t>
            </w:r>
          </w:p>
          <w:p w14:paraId="5883DBB2" w14:textId="77777777" w:rsid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Propuesta de estructura de archivo/reporte estandarizado (digital y físico).</w:t>
            </w:r>
          </w:p>
          <w:p w14:paraId="79CF12D1" w14:textId="77777777" w:rsidR="001B01EA" w:rsidRPr="00521DFD" w:rsidRDefault="001B01EA" w:rsidP="00850E6E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590114E" w14:textId="77777777" w:rsidR="00521DFD" w:rsidRPr="00521DFD" w:rsidRDefault="00521DFD" w:rsidP="00850E6E">
            <w:pPr>
              <w:pStyle w:val="TableParagraph"/>
              <w:numPr>
                <w:ilvl w:val="0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Diseño de la Guía institucional</w:t>
            </w:r>
          </w:p>
          <w:p w14:paraId="12F4CEC8" w14:textId="77777777" w:rsidR="00521DFD" w:rsidRP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Redacción de lineamientos para organización, validación y resguardo de fuentes de verificación.</w:t>
            </w:r>
          </w:p>
          <w:p w14:paraId="54AD8248" w14:textId="77777777" w:rsid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Incorporación de protocolos de seguridad, almacenamiento digital y acceso diferenciado según niveles de responsabilidad.</w:t>
            </w:r>
          </w:p>
          <w:p w14:paraId="00A9AA91" w14:textId="77777777" w:rsidR="001B01EA" w:rsidRPr="00521DFD" w:rsidRDefault="001B01EA" w:rsidP="00850E6E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1F6BE3C4" w14:textId="77777777" w:rsidR="00521DFD" w:rsidRPr="00521DFD" w:rsidRDefault="00521DFD" w:rsidP="00850E6E">
            <w:pPr>
              <w:pStyle w:val="TableParagraph"/>
              <w:numPr>
                <w:ilvl w:val="0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Validación y entrega final</w:t>
            </w:r>
          </w:p>
          <w:p w14:paraId="090DA75B" w14:textId="0B608380" w:rsidR="00521DFD" w:rsidRPr="00521DFD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Taller de retroalimentación con equipo</w:t>
            </w:r>
            <w:r w:rsidR="000625CA">
              <w:rPr>
                <w:rFonts w:ascii="Lato" w:hAnsi="Lato"/>
                <w:sz w:val="22"/>
                <w:szCs w:val="22"/>
              </w:rPr>
              <w:t xml:space="preserve"> Programas,</w:t>
            </w:r>
            <w:r w:rsidRPr="00521DFD">
              <w:rPr>
                <w:rFonts w:ascii="Lato" w:hAnsi="Lato"/>
                <w:sz w:val="22"/>
                <w:szCs w:val="22"/>
              </w:rPr>
              <w:t xml:space="preserve"> MERA y </w:t>
            </w:r>
            <w:r w:rsidR="000625CA">
              <w:rPr>
                <w:rFonts w:ascii="Lato" w:hAnsi="Lato"/>
                <w:sz w:val="22"/>
                <w:szCs w:val="22"/>
              </w:rPr>
              <w:t>A</w:t>
            </w:r>
            <w:r w:rsidRPr="00521DFD">
              <w:rPr>
                <w:rFonts w:ascii="Lato" w:hAnsi="Lato"/>
                <w:sz w:val="22"/>
                <w:szCs w:val="22"/>
              </w:rPr>
              <w:t>dministrativo.</w:t>
            </w:r>
          </w:p>
          <w:p w14:paraId="07B397BC" w14:textId="4EAC902F" w:rsidR="00D12933" w:rsidRPr="00A526BB" w:rsidRDefault="00521DFD" w:rsidP="00850E6E">
            <w:pPr>
              <w:pStyle w:val="TableParagraph"/>
              <w:numPr>
                <w:ilvl w:val="1"/>
                <w:numId w:val="6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Ajustes y entrega de la versión final de la Guía.</w:t>
            </w:r>
          </w:p>
        </w:tc>
      </w:tr>
      <w:tr w:rsidR="00497CC7" w:rsidRPr="00D12933" w14:paraId="4A9BF2AE" w14:textId="77777777" w:rsidTr="0661E981">
        <w:trPr>
          <w:trHeight w:val="1560"/>
        </w:trPr>
        <w:tc>
          <w:tcPr>
            <w:tcW w:w="9600" w:type="dxa"/>
            <w:gridSpan w:val="2"/>
            <w:vAlign w:val="center"/>
          </w:tcPr>
          <w:p w14:paraId="408A2723" w14:textId="4E634F03" w:rsidR="00497CC7" w:rsidRDefault="00497CC7" w:rsidP="00850E6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lastRenderedPageBreak/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25B0F3C9" w14:textId="77777777" w:rsidR="00850E6E" w:rsidRPr="00850E6E" w:rsidRDefault="00B15E29" w:rsidP="00850E6E">
            <w:pPr>
              <w:pStyle w:val="Prrafodelista"/>
              <w:numPr>
                <w:ilvl w:val="0"/>
                <w:numId w:val="18"/>
              </w:numPr>
              <w:ind w:left="316" w:hanging="284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7A142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Reunión inicial con </w:t>
            </w:r>
            <w:r w:rsidR="002946A3" w:rsidRPr="007A142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los </w:t>
            </w:r>
            <w:r w:rsidRPr="007A142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equipo</w:t>
            </w:r>
            <w:r w:rsidR="002946A3" w:rsidRPr="007A142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s de Save the Children</w:t>
            </w:r>
          </w:p>
          <w:p w14:paraId="71D13C54" w14:textId="3A3A842A" w:rsidR="00F63B90" w:rsidRPr="00850E6E" w:rsidRDefault="00B15E29" w:rsidP="00850E6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Presentación de la consultoría y recepción de pautas y documentación inicial</w:t>
            </w:r>
            <w:r w:rsidR="002946A3"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con el equipo de Programas, MERA y e</w:t>
            </w:r>
            <w:r w:rsidR="00471EF5"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quipo de Soport</w:t>
            </w:r>
            <w:r w:rsid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e </w:t>
            </w:r>
            <w:r w:rsidR="00471EF5"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(</w:t>
            </w:r>
            <w:r w:rsidR="00471EF5" w:rsidRPr="00850E6E">
              <w:rPr>
                <w:rFonts w:ascii="Lato" w:eastAsia="Gill Sans Infant Std" w:hAnsi="Lato" w:cs="Arial"/>
                <w:lang w:bidi="es-ES"/>
              </w:rPr>
              <w:t>Fina</w:t>
            </w:r>
            <w:r w:rsidR="002946A3"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n</w:t>
            </w:r>
            <w:r w:rsidR="00471EF5"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zas</w:t>
            </w:r>
            <w:r w:rsidR="002946A3" w:rsidRP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Cadena de Suministro y Recursos Humanos)</w:t>
            </w:r>
            <w:r w:rsidR="23AED1A6" w:rsidRPr="00850E6E">
              <w:rPr>
                <w:rFonts w:ascii="Lato" w:eastAsia="Gill Sans Infant Std" w:hAnsi="Lato" w:cs="Arial"/>
                <w:lang w:bidi="es-ES"/>
              </w:rPr>
              <w:t>.</w:t>
            </w:r>
          </w:p>
          <w:p w14:paraId="7F435264" w14:textId="77777777" w:rsidR="007A142E" w:rsidRPr="00B15E29" w:rsidRDefault="007A142E" w:rsidP="00850E6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39782DFE" w14:textId="77777777" w:rsidR="00B15E29" w:rsidRPr="00B15E29" w:rsidRDefault="00B15E29" w:rsidP="00850E6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2. Revisión y diagnóstico</w:t>
            </w:r>
          </w:p>
          <w:p w14:paraId="52893CF8" w14:textId="77777777" w:rsidR="00B15E29" w:rsidRPr="00B15E29" w:rsidRDefault="00B15E29" w:rsidP="00850E6E">
            <w:pPr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Recopilación y análisis de fuentes de verificación existentes en proyectos.</w:t>
            </w:r>
          </w:p>
          <w:p w14:paraId="75F4CBCF" w14:textId="77777777" w:rsidR="00B15E29" w:rsidRDefault="00B15E29" w:rsidP="00850E6E">
            <w:pPr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Sistematización de vacíos, limitaciones y buenas prácticas.</w:t>
            </w:r>
          </w:p>
          <w:p w14:paraId="2C9E5E4C" w14:textId="77777777" w:rsidR="006A1DCB" w:rsidRPr="00871D18" w:rsidRDefault="006A1DCB" w:rsidP="00850E6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871D18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Alinear las fuentes de verificación con Finanzas (</w:t>
            </w:r>
            <w:proofErr w:type="spellStart"/>
            <w:r w:rsidRPr="00871D18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Agresso</w:t>
            </w:r>
            <w:proofErr w:type="spellEnd"/>
            <w:r w:rsidRPr="00871D18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KPI02 y soportes de gastos) para asegurar coherencia entre la información técnica y financiera.</w:t>
            </w:r>
          </w:p>
          <w:p w14:paraId="7FB36720" w14:textId="77777777" w:rsidR="00F63B90" w:rsidRPr="00B15E29" w:rsidRDefault="00F63B90" w:rsidP="00850E6E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B3BBC9C" w14:textId="77777777" w:rsidR="00B15E29" w:rsidRPr="00B15E29" w:rsidRDefault="00B15E29" w:rsidP="00850E6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3. Categorización y organización</w:t>
            </w:r>
          </w:p>
          <w:p w14:paraId="4DBF829D" w14:textId="77777777" w:rsidR="00B15E29" w:rsidRDefault="00B15E29" w:rsidP="00850E6E">
            <w:pPr>
              <w:numPr>
                <w:ilvl w:val="0"/>
                <w:numId w:val="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Clasificación de las fuentes en categorías definidas.</w:t>
            </w:r>
          </w:p>
          <w:p w14:paraId="32C0D644" w14:textId="77777777" w:rsidR="00A0652D" w:rsidRPr="00A0652D" w:rsidRDefault="00A0652D" w:rsidP="00850E6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A0652D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Incluir criterios específicos para el archivo y resguardo de evidencias relacionadas con supervisiones y fiscalizaciones de APCI (Actas, </w:t>
            </w:r>
            <w:proofErr w:type="spellStart"/>
            <w:r w:rsidRPr="00A0652D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RNIs</w:t>
            </w:r>
            <w:proofErr w:type="spellEnd"/>
            <w:r w:rsidRPr="00A0652D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declaraciones anuales, listas de verificación).</w:t>
            </w:r>
          </w:p>
          <w:p w14:paraId="78EAD643" w14:textId="71ED1C17" w:rsidR="00D33988" w:rsidRDefault="00B15E29" w:rsidP="00850E6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Propuesta de estructura de archivo y almacenamiento.</w:t>
            </w:r>
          </w:p>
          <w:p w14:paraId="14300DE1" w14:textId="582E07B7" w:rsidR="00D33988" w:rsidRPr="009C579B" w:rsidRDefault="00D33988" w:rsidP="00850E6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579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Definir los plazos institucionales de custodia documental según las políticas de SCI, los requisitos de donantes y de APCI, diferenciando entre custodia física/digital y niveles de acceso.</w:t>
            </w:r>
          </w:p>
          <w:p w14:paraId="5BAFD87F" w14:textId="77777777" w:rsidR="00D33988" w:rsidRPr="00135D53" w:rsidRDefault="00D33988" w:rsidP="00850E6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135D5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Asegurar que la estructura digital esté alineada con nuestros repositorios institucionales (SharePoint/OneDrive) e identificar responsables de su actualización y mantenimiento.</w:t>
            </w:r>
          </w:p>
          <w:p w14:paraId="2219F275" w14:textId="77777777" w:rsidR="00F63B90" w:rsidRPr="00B15E29" w:rsidRDefault="00F63B90" w:rsidP="00850E6E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BF35E6A" w14:textId="77777777" w:rsidR="00B15E29" w:rsidRPr="00B15E29" w:rsidRDefault="00B15E29" w:rsidP="00850E6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4. Elaboración de la Guía</w:t>
            </w:r>
          </w:p>
          <w:p w14:paraId="5279E99D" w14:textId="77777777" w:rsidR="00B15E29" w:rsidRPr="00B15E29" w:rsidRDefault="00B15E29" w:rsidP="00850E6E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Redacción de la Guía de organización, validación y resguardo.</w:t>
            </w:r>
          </w:p>
          <w:p w14:paraId="2A041576" w14:textId="7DE42D42" w:rsidR="00B15E29" w:rsidRDefault="00B15E29" w:rsidP="00850E6E">
            <w:pPr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Inclusión de flujogramas, ejemplos prácticos y recomendaciones de uso.</w:t>
            </w:r>
          </w:p>
          <w:p w14:paraId="39EF8393" w14:textId="183772C7" w:rsidR="003250F8" w:rsidRPr="003250F8" w:rsidRDefault="003250F8" w:rsidP="00850E6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3250F8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Establecer lineamientos para el paquete de cierre de proyectos (evidencias finales, indicadores y documentación requerida para auditorías), documento requerido en las supervisiones de APCI</w:t>
            </w:r>
            <w:r w:rsidR="00850E6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6DB10316" w14:textId="77777777" w:rsidR="00F63B90" w:rsidRPr="00B15E29" w:rsidRDefault="00F63B90" w:rsidP="00850E6E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79B81925" w14:textId="77777777" w:rsidR="00B15E29" w:rsidRPr="00B15E29" w:rsidRDefault="00B15E29" w:rsidP="00850E6E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5. Validación y entrega final</w:t>
            </w:r>
          </w:p>
          <w:p w14:paraId="73208458" w14:textId="6D61A358" w:rsidR="00170084" w:rsidRPr="00E76A83" w:rsidRDefault="00B15E29" w:rsidP="00850E6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871D18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Taller con el equipo </w:t>
            </w:r>
            <w:r w:rsidR="000866B0" w:rsidRPr="00871D18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 Save the Children</w:t>
            </w:r>
            <w:r w:rsidR="00170084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(</w:t>
            </w:r>
            <w:r w:rsidR="00170084" w:rsidRPr="00E76A8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MERA, Awards, Programas, Finanzas, Cadena de Suministros</w:t>
            </w:r>
            <w:r w:rsidR="00170084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).</w:t>
            </w:r>
          </w:p>
          <w:p w14:paraId="5279833A" w14:textId="418219C2" w:rsidR="00B15E29" w:rsidRPr="000866B0" w:rsidRDefault="00B15E29" w:rsidP="00850E6E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866B0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Ajustes e incorporación de retroalimentación.</w:t>
            </w:r>
          </w:p>
          <w:p w14:paraId="1AAC1732" w14:textId="77777777" w:rsidR="00B15E29" w:rsidRDefault="00B15E29" w:rsidP="00850E6E">
            <w:pPr>
              <w:numPr>
                <w:ilvl w:val="0"/>
                <w:numId w:val="1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Entrega de la Guía final y presentación ejecutiva.</w:t>
            </w:r>
          </w:p>
          <w:p w14:paraId="15417A75" w14:textId="77777777" w:rsidR="009E20E7" w:rsidRDefault="009E20E7" w:rsidP="00850E6E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693D557A" w14:textId="14A71BD0" w:rsidR="00342840" w:rsidRDefault="004A3BBB" w:rsidP="00850E6E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4A3BB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El/la consultor(a) o equipo consultor realizará el trabajo de manera presencial en la Oficina Nacional de Save the Children, a fin de acceder a las fuentes de verificación tanto físicas como digitales. Para ello, se le asignará un equipo </w:t>
            </w: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de cómputo </w:t>
            </w:r>
            <w:r w:rsidRPr="004A3BB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y los accesos necesarios a la información correspondiente.</w:t>
            </w:r>
          </w:p>
          <w:p w14:paraId="3A4C6F82" w14:textId="77777777" w:rsidR="004A3BBB" w:rsidRDefault="004A3BBB" w:rsidP="00850E6E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52BD7E1D" w14:textId="223B03ED" w:rsidR="004A3BBB" w:rsidRPr="00813DA9" w:rsidRDefault="00971225" w:rsidP="00850E6E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Asimismo, previo al inicio de sus funciones, el/la consultor(a) o equipo consultor deberá completar los cursos institucionales de </w:t>
            </w:r>
            <w:r w:rsidRPr="00971225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salvaguarda</w:t>
            </w: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, </w:t>
            </w:r>
            <w:r w:rsidRPr="00971225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tecnología de la información</w:t>
            </w: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y </w:t>
            </w:r>
            <w:r w:rsidRPr="00971225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protección de datos personales</w:t>
            </w: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con el fin de garantizar el cumplimiento de los estándares de Save the Children en materia de seguridad, confidencialidad y resguardo de la información sensible.</w:t>
            </w:r>
          </w:p>
        </w:tc>
      </w:tr>
      <w:tr w:rsidR="00842C36" w:rsidRPr="00D12933" w14:paraId="7D0049C1" w14:textId="77777777" w:rsidTr="0661E981">
        <w:tc>
          <w:tcPr>
            <w:tcW w:w="9600" w:type="dxa"/>
            <w:gridSpan w:val="2"/>
            <w:vAlign w:val="center"/>
          </w:tcPr>
          <w:p w14:paraId="2453B6AE" w14:textId="665AE837" w:rsidR="00842C36" w:rsidRPr="00D12933" w:rsidRDefault="00CA778D" w:rsidP="00EA68BB">
            <w:pPr>
              <w:autoSpaceDE w:val="0"/>
              <w:autoSpaceDN w:val="0"/>
              <w:adjustRightInd w:val="0"/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  <w:r w:rsidR="00850E6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3A8A1ADC" w14:textId="7A5D338A" w:rsidR="00141DC4" w:rsidRPr="00D12933" w:rsidRDefault="00141DC4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EB2A02">
              <w:rPr>
                <w:rFonts w:ascii="Lato" w:hAnsi="Lato" w:cs="Arial"/>
                <w:lang w:bidi="es-ES"/>
              </w:rPr>
              <w:t>1</w:t>
            </w:r>
            <w:r w:rsidR="00EA68BB">
              <w:rPr>
                <w:rFonts w:ascii="Lato" w:hAnsi="Lato" w:cs="Arial"/>
                <w:lang w:bidi="es-ES"/>
              </w:rPr>
              <w:t>5</w:t>
            </w:r>
            <w:r w:rsidR="00EB2A02">
              <w:rPr>
                <w:rFonts w:ascii="Lato" w:hAnsi="Lato" w:cs="Arial"/>
                <w:lang w:bidi="es-ES"/>
              </w:rPr>
              <w:t xml:space="preserve"> de diciembre</w:t>
            </w:r>
            <w:r w:rsidR="009B5276">
              <w:rPr>
                <w:rFonts w:ascii="Lato" w:hAnsi="Lato" w:cs="Arial"/>
                <w:lang w:bidi="es-ES"/>
              </w:rPr>
              <w:t xml:space="preserve"> del 2025</w:t>
            </w:r>
          </w:p>
          <w:p w14:paraId="709646C2" w14:textId="62EA2DFD" w:rsidR="00F05F7C" w:rsidRDefault="00141DC4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EA68BB">
              <w:rPr>
                <w:rFonts w:ascii="Lato" w:hAnsi="Lato" w:cs="Arial"/>
                <w:lang w:bidi="es-ES"/>
              </w:rPr>
              <w:t>12</w:t>
            </w:r>
            <w:r w:rsidR="00300C10">
              <w:rPr>
                <w:rFonts w:ascii="Lato" w:hAnsi="Lato" w:cs="Arial"/>
                <w:lang w:bidi="es-ES"/>
              </w:rPr>
              <w:t xml:space="preserve"> de</w:t>
            </w:r>
            <w:r w:rsidR="009B5276">
              <w:rPr>
                <w:rFonts w:ascii="Lato" w:hAnsi="Lato" w:cs="Arial"/>
                <w:lang w:bidi="es-ES"/>
              </w:rPr>
              <w:t xml:space="preserve"> febrero del 2026</w:t>
            </w:r>
          </w:p>
          <w:p w14:paraId="67E5D2E0" w14:textId="77777777" w:rsidR="009B5276" w:rsidRPr="009B5276" w:rsidRDefault="009B5276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513"/>
              <w:gridCol w:w="2454"/>
              <w:gridCol w:w="1362"/>
              <w:gridCol w:w="1459"/>
              <w:gridCol w:w="1294"/>
            </w:tblGrid>
            <w:tr w:rsidR="0014287A" w:rsidRPr="00D12933" w14:paraId="10A7F18D" w14:textId="634461A2" w:rsidTr="009B5276">
              <w:tc>
                <w:tcPr>
                  <w:tcW w:w="1292" w:type="dxa"/>
                  <w:shd w:val="clear" w:color="auto" w:fill="D9D9D9" w:themeFill="background1" w:themeFillShade="D9"/>
                  <w:vAlign w:val="center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  <w:vAlign w:val="center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  <w:vAlign w:val="center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  <w:vAlign w:val="center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  <w:vAlign w:val="center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  <w:vAlign w:val="center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14287A" w:rsidRPr="00D12933" w14:paraId="275C4772" w14:textId="7A44B962" w:rsidTr="009B5276">
              <w:tc>
                <w:tcPr>
                  <w:tcW w:w="1292" w:type="dxa"/>
                  <w:vAlign w:val="center"/>
                </w:tcPr>
                <w:p w14:paraId="15EA5EC7" w14:textId="0CFEB1DC" w:rsidR="00F3614E" w:rsidRPr="002C2380" w:rsidRDefault="00F3614E" w:rsidP="00AA0473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lastRenderedPageBreak/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660857FB" w:rsidR="00F3614E" w:rsidRPr="002C2380" w:rsidRDefault="00F6503E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F6503E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 + diagnóstico inicial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180AB593" w:rsidR="00F3614E" w:rsidRPr="002C2380" w:rsidRDefault="00EC5AF0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EC5AF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Cronograma detallado y </w:t>
                  </w:r>
                  <w:r w:rsidR="00766AF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diagnóstico del estado de </w:t>
                  </w:r>
                  <w:r w:rsidRPr="00EC5AF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fuentes de verificación actuales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26ED548D" w:rsidR="00F3614E" w:rsidRPr="002C2380" w:rsidRDefault="00216001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  <w:r w:rsidR="00EA68BB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8</w:t>
                  </w:r>
                  <w:r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r w:rsidR="007F4ADD"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de </w:t>
                  </w: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diciembre </w:t>
                  </w:r>
                  <w:r w:rsidR="007F4ADD"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457A32C0" w:rsidR="00F3614E" w:rsidRPr="002C2380" w:rsidRDefault="005F44DC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49FDC430" w14:textId="58869156" w:rsidR="00F3614E" w:rsidRPr="002C2380" w:rsidRDefault="009C52CD" w:rsidP="002C2380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-</w:t>
                  </w:r>
                </w:p>
              </w:tc>
            </w:tr>
            <w:tr w:rsidR="00766AF3" w:rsidRPr="00D12933" w14:paraId="69072A89" w14:textId="3F1620E8" w:rsidTr="009B5276">
              <w:tc>
                <w:tcPr>
                  <w:tcW w:w="1292" w:type="dxa"/>
                  <w:vAlign w:val="center"/>
                </w:tcPr>
                <w:p w14:paraId="1A2DAA5F" w14:textId="4A188803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41D7237F" w:rsidR="005F44DC" w:rsidRPr="002C2380" w:rsidRDefault="00766AF3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66AF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Borrador de la Guía</w:t>
                  </w: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e informe de organización de fuentes de verificación 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72EAD2AA" w:rsidR="005F44DC" w:rsidRPr="002C2380" w:rsidRDefault="0014287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Presentación de la estructura y organización de fuentes de verificación y borrado</w:t>
                  </w:r>
                  <w:r w:rsidR="00EA68BB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r</w:t>
                  </w: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de la guía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795E318E" w:rsidR="005F44DC" w:rsidRPr="002C2380" w:rsidRDefault="00EA68BB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14</w:t>
                  </w:r>
                  <w:r w:rsidR="00907D09"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r w:rsidR="00787D79"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de </w:t>
                  </w:r>
                  <w:r w:rsidR="00907D0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enero </w:t>
                  </w:r>
                  <w:r w:rsidR="00787D79"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202</w:t>
                  </w:r>
                  <w:r w:rsidR="00907D0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6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7BF9BD26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F53BE2" w14:textId="6BB29739" w:rsidR="005F44DC" w:rsidRPr="002C2380" w:rsidRDefault="009C52CD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766AF3" w:rsidRPr="00D12933" w14:paraId="47763794" w14:textId="77777777" w:rsidTr="009B5276">
              <w:tc>
                <w:tcPr>
                  <w:tcW w:w="1292" w:type="dxa"/>
                  <w:vAlign w:val="center"/>
                </w:tcPr>
                <w:p w14:paraId="2A30349E" w14:textId="4E417807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458B874A" w:rsidR="005F44DC" w:rsidRPr="002C2380" w:rsidRDefault="00211FD4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11FD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Guía final + presentación ejecutiva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2D2A25DB" w:rsidR="005F44DC" w:rsidRPr="002C2380" w:rsidRDefault="00B133E1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B133E1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Documento validado con lineamientos y anexos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7D90A2EB" w:rsidR="005F44DC" w:rsidRPr="002C2380" w:rsidRDefault="00EA68BB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05</w:t>
                  </w:r>
                  <w:r w:rsidR="4589709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r w:rsidR="45897099" w:rsidRPr="552A7D42">
                    <w:rPr>
                      <w:rFonts w:ascii="Lato" w:eastAsia="Gill Sans Infant Std" w:hAnsi="Lato" w:cs="Arial"/>
                      <w:lang w:bidi="es-ES"/>
                    </w:rPr>
                    <w:t xml:space="preserve">de </w:t>
                  </w: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febrero</w:t>
                  </w:r>
                  <w:r w:rsidR="4589709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r w:rsidR="288E1AE2"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202</w:t>
                  </w:r>
                  <w:r w:rsidR="3715F97F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6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36DA4CFF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C68201" w14:textId="36AB27F6" w:rsidR="005F44DC" w:rsidRPr="002C2380" w:rsidRDefault="009C52CD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5F44D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6E2053" w:rsidRPr="00D12933" w14:paraId="3E6B19CF" w14:textId="77777777" w:rsidTr="009B5276">
              <w:tc>
                <w:tcPr>
                  <w:tcW w:w="8080" w:type="dxa"/>
                  <w:gridSpan w:val="5"/>
                  <w:vAlign w:val="center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  <w:vAlign w:val="center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EA68BB" w:rsidRDefault="000B56CD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FF0000"/>
              </w:rPr>
            </w:pPr>
          </w:p>
          <w:p w14:paraId="50453A6E" w14:textId="30C6FB9F" w:rsidR="00842C36" w:rsidRPr="00EA68BB" w:rsidRDefault="00F54B8A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color w:val="FF0000"/>
                <w:u w:val="single"/>
                <w:lang w:bidi="es-ES"/>
              </w:rPr>
            </w:pPr>
            <w:r w:rsidRPr="00EA68BB">
              <w:rPr>
                <w:rFonts w:ascii="Lato" w:hAnsi="Lato"/>
              </w:rPr>
              <w:t xml:space="preserve">Para proceder con los pagos, todos los </w:t>
            </w:r>
            <w:r w:rsidR="004B4B28" w:rsidRPr="00EA68BB">
              <w:rPr>
                <w:rFonts w:ascii="Lato" w:hAnsi="Lato"/>
              </w:rPr>
              <w:t xml:space="preserve">entregables </w:t>
            </w:r>
            <w:r w:rsidRPr="00EA68BB">
              <w:rPr>
                <w:rFonts w:ascii="Lato" w:hAnsi="Lato"/>
              </w:rPr>
              <w:t xml:space="preserve">deben tener </w:t>
            </w:r>
            <w:r w:rsidR="000944BF" w:rsidRPr="00EA68BB">
              <w:rPr>
                <w:rFonts w:ascii="Lato" w:hAnsi="Lato"/>
              </w:rPr>
              <w:t xml:space="preserve">aprobación del </w:t>
            </w:r>
            <w:r w:rsidR="00963DCA" w:rsidRPr="00EA68BB">
              <w:rPr>
                <w:rFonts w:ascii="Lato" w:hAnsi="Lato"/>
              </w:rPr>
              <w:t>responsable</w:t>
            </w:r>
            <w:r w:rsidR="000944BF" w:rsidRPr="00EA68BB">
              <w:rPr>
                <w:rFonts w:ascii="Lato" w:hAnsi="Lato"/>
              </w:rPr>
              <w:t xml:space="preserve"> del Presupuesto</w:t>
            </w:r>
            <w:r w:rsidR="00477B45" w:rsidRPr="00EA68BB">
              <w:rPr>
                <w:rFonts w:ascii="Lato" w:hAnsi="Lato"/>
              </w:rPr>
              <w:t xml:space="preserve"> </w:t>
            </w:r>
            <w:r w:rsidR="0075660A" w:rsidRPr="00EA68BB">
              <w:rPr>
                <w:rFonts w:ascii="Lato" w:hAnsi="Lato"/>
              </w:rPr>
              <w:t xml:space="preserve">(BH) </w:t>
            </w:r>
            <w:r w:rsidR="00477B45" w:rsidRPr="00EA68BB">
              <w:rPr>
                <w:rFonts w:ascii="Lato" w:hAnsi="Lato"/>
              </w:rPr>
              <w:t>y</w:t>
            </w:r>
            <w:r w:rsidRPr="00EA68BB">
              <w:rPr>
                <w:rFonts w:ascii="Lato" w:hAnsi="Lato"/>
              </w:rPr>
              <w:t xml:space="preserve"> visto bueno de</w:t>
            </w:r>
            <w:r w:rsidR="00963DCA" w:rsidRPr="00EA68BB">
              <w:rPr>
                <w:rFonts w:ascii="Lato" w:hAnsi="Lato"/>
              </w:rPr>
              <w:t xml:space="preserve"> Gerencia MERA.</w:t>
            </w:r>
          </w:p>
          <w:p w14:paraId="3802909E" w14:textId="77777777" w:rsidR="00842C36" w:rsidRPr="00EA68BB" w:rsidRDefault="00842C36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color w:val="FF0000"/>
                <w:u w:val="single"/>
                <w:lang w:bidi="es-ES"/>
              </w:rPr>
            </w:pPr>
          </w:p>
          <w:p w14:paraId="330861B4" w14:textId="2039BBB0" w:rsidR="00842C36" w:rsidRPr="00EA68BB" w:rsidRDefault="00B6752E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color w:val="FF0000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Los pagos se realizarán contra entrega del Recibo de Honorarios o Factura</w:t>
            </w:r>
            <w:r w:rsidR="00B45BD4" w:rsidRPr="00EA68BB">
              <w:rPr>
                <w:rFonts w:ascii="Lato" w:hAnsi="Lato" w:cs="Arial"/>
                <w:lang w:bidi="es-ES"/>
              </w:rPr>
              <w:t xml:space="preserve"> (</w:t>
            </w:r>
            <w:r w:rsidR="00D95F6C" w:rsidRPr="00EA68BB">
              <w:rPr>
                <w:rFonts w:ascii="Lato" w:hAnsi="Lato" w:cs="Arial"/>
                <w:lang w:bidi="es-ES"/>
              </w:rPr>
              <w:t>incluyendo los impuestos de acuerdo a ley</w:t>
            </w:r>
            <w:r w:rsidR="00B45BD4" w:rsidRPr="00EA68BB">
              <w:rPr>
                <w:rFonts w:ascii="Lato" w:hAnsi="Lato" w:cs="Arial"/>
                <w:lang w:bidi="es-ES"/>
              </w:rPr>
              <w:t>)</w:t>
            </w:r>
            <w:r w:rsidR="00D95F6C" w:rsidRPr="00EA68BB">
              <w:rPr>
                <w:rFonts w:ascii="Lato" w:hAnsi="Lato" w:cs="Arial"/>
                <w:color w:val="FF0000"/>
                <w:lang w:bidi="es-ES"/>
              </w:rPr>
              <w:t xml:space="preserve"> </w:t>
            </w:r>
            <w:r w:rsidR="006D5003" w:rsidRPr="00EA68BB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EA68BB" w:rsidRDefault="006D5003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Save the Children International</w:t>
            </w:r>
          </w:p>
          <w:p w14:paraId="08280C09" w14:textId="3D859296" w:rsidR="00F456A8" w:rsidRPr="00EA68BB" w:rsidRDefault="00F456A8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Av. Javier Prado Oeste 890, San Isidro, Lima, Perú</w:t>
            </w:r>
          </w:p>
          <w:p w14:paraId="30B3CE5B" w14:textId="685DD067" w:rsidR="00CB7342" w:rsidRPr="00D12933" w:rsidRDefault="00F456A8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0661E981">
        <w:tc>
          <w:tcPr>
            <w:tcW w:w="9600" w:type="dxa"/>
            <w:gridSpan w:val="2"/>
            <w:vAlign w:val="center"/>
          </w:tcPr>
          <w:p w14:paraId="5DC2A759" w14:textId="60EDCE8D" w:rsidR="003713F9" w:rsidRPr="00EA68BB" w:rsidRDefault="00011CEB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A68BB">
              <w:rPr>
                <w:rFonts w:ascii="Lato" w:hAnsi="Lato" w:cs="Arial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26E421B3" w14:textId="656D36F8" w:rsidR="004E12FD" w:rsidRPr="00EA68BB" w:rsidRDefault="004E12FD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El/la consultor(a) o equipo consultor deberá cumplir con el siguiente perfil:</w:t>
            </w:r>
          </w:p>
          <w:p w14:paraId="46834EBE" w14:textId="77777777" w:rsidR="00B133E1" w:rsidRPr="00EA68BB" w:rsidRDefault="00B133E1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</w:p>
          <w:p w14:paraId="1D247FC7" w14:textId="5CAFCC1D" w:rsidR="00B133E1" w:rsidRPr="00EA68BB" w:rsidRDefault="00B133E1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A68BB">
              <w:rPr>
                <w:rFonts w:ascii="Lato" w:hAnsi="Lato" w:cs="Arial"/>
                <w:b/>
                <w:bCs/>
                <w:lang w:bidi="es-ES"/>
              </w:rPr>
              <w:t>Formación académica:</w:t>
            </w:r>
          </w:p>
          <w:p w14:paraId="567D934D" w14:textId="019FD730" w:rsidR="00B133E1" w:rsidRPr="00EA68BB" w:rsidRDefault="51373A22" w:rsidP="00EA68B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 xml:space="preserve">Bachiller o </w:t>
            </w:r>
            <w:r w:rsidR="0E8F5882" w:rsidRPr="00EA68BB">
              <w:rPr>
                <w:rFonts w:ascii="Lato" w:hAnsi="Lato" w:cs="Arial"/>
                <w:lang w:bidi="es-ES"/>
              </w:rPr>
              <w:t xml:space="preserve">Profesional en ciencias sociales, administración, </w:t>
            </w:r>
            <w:r w:rsidR="123EE233" w:rsidRPr="00EA68BB">
              <w:rPr>
                <w:rFonts w:ascii="Lato" w:hAnsi="Lato" w:cs="Arial"/>
                <w:lang w:bidi="es-ES"/>
              </w:rPr>
              <w:t xml:space="preserve">ingeniería industrial, </w:t>
            </w:r>
            <w:r w:rsidR="0E8F5882" w:rsidRPr="00EA68BB">
              <w:rPr>
                <w:rFonts w:ascii="Lato" w:hAnsi="Lato" w:cs="Arial"/>
                <w:lang w:bidi="es-ES"/>
              </w:rPr>
              <w:t>gestión documental, sistemas de información o afines.</w:t>
            </w:r>
          </w:p>
          <w:p w14:paraId="3B6A627C" w14:textId="77777777" w:rsidR="00B133E1" w:rsidRPr="00EA68BB" w:rsidRDefault="00B133E1" w:rsidP="00EA68BB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</w:p>
          <w:p w14:paraId="2A88D1B5" w14:textId="141BCB8B" w:rsidR="00B133E1" w:rsidRPr="00EA68BB" w:rsidRDefault="00B133E1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A68BB">
              <w:rPr>
                <w:rFonts w:ascii="Lato" w:hAnsi="Lato" w:cs="Arial"/>
                <w:b/>
                <w:bCs/>
                <w:lang w:bidi="es-ES"/>
              </w:rPr>
              <w:t>Experiencia profesional:</w:t>
            </w:r>
          </w:p>
          <w:p w14:paraId="5DE1D356" w14:textId="78A7E980" w:rsidR="00B133E1" w:rsidRPr="00EA68BB" w:rsidRDefault="00B133E1" w:rsidP="00EA68B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 xml:space="preserve">Mínimo </w:t>
            </w:r>
            <w:r w:rsidR="00FB5916" w:rsidRPr="00EA68BB">
              <w:rPr>
                <w:rFonts w:ascii="Lato" w:hAnsi="Lato" w:cs="Arial"/>
                <w:lang w:bidi="es-ES"/>
              </w:rPr>
              <w:t>2</w:t>
            </w:r>
            <w:r w:rsidRPr="00EA68BB">
              <w:rPr>
                <w:rFonts w:ascii="Lato" w:hAnsi="Lato" w:cs="Arial"/>
                <w:lang w:bidi="es-ES"/>
              </w:rPr>
              <w:t xml:space="preserve"> años de experiencia en gestión de información, monitoreo y evaluación o administración documental.</w:t>
            </w:r>
          </w:p>
          <w:p w14:paraId="3B756821" w14:textId="77777777" w:rsidR="00B133E1" w:rsidRPr="00EA68BB" w:rsidRDefault="00B133E1" w:rsidP="00EA68B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Experiencia en diseño de protocolos de organización y archivo de información.</w:t>
            </w:r>
          </w:p>
          <w:p w14:paraId="22288452" w14:textId="77777777" w:rsidR="00B133E1" w:rsidRPr="00EA68BB" w:rsidRDefault="00B133E1" w:rsidP="00EA68B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Experiencia previa en instituciones de desarrollo o humanitarias (deseable).</w:t>
            </w:r>
          </w:p>
          <w:p w14:paraId="37DBA4EF" w14:textId="77777777" w:rsidR="00B133E1" w:rsidRPr="00EA68BB" w:rsidRDefault="00B133E1" w:rsidP="00EA68BB">
            <w:pPr>
              <w:autoSpaceDE w:val="0"/>
              <w:autoSpaceDN w:val="0"/>
              <w:adjustRightInd w:val="0"/>
              <w:ind w:left="720"/>
              <w:jc w:val="both"/>
              <w:rPr>
                <w:rFonts w:ascii="Lato" w:hAnsi="Lato" w:cs="Arial"/>
                <w:lang w:bidi="es-ES"/>
              </w:rPr>
            </w:pPr>
          </w:p>
          <w:p w14:paraId="0768F876" w14:textId="3EB16C3B" w:rsidR="00B133E1" w:rsidRPr="00EA68BB" w:rsidRDefault="00B133E1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A68BB">
              <w:rPr>
                <w:rFonts w:ascii="Lato" w:hAnsi="Lato" w:cs="Arial"/>
                <w:b/>
                <w:bCs/>
                <w:lang w:bidi="es-ES"/>
              </w:rPr>
              <w:t>Conocimientos técnicos:</w:t>
            </w:r>
          </w:p>
          <w:p w14:paraId="611082F5" w14:textId="77777777" w:rsidR="00B133E1" w:rsidRPr="00EA68BB" w:rsidRDefault="00B133E1" w:rsidP="00EA68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Manejo de metodologías de sistematización de información y gestión documental.</w:t>
            </w:r>
          </w:p>
          <w:p w14:paraId="517CE4C4" w14:textId="77777777" w:rsidR="00B133E1" w:rsidRPr="00EA68BB" w:rsidRDefault="00B133E1" w:rsidP="00EA68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Conocimiento en protección de datos y protocolos de resguardo de información sensible.</w:t>
            </w:r>
          </w:p>
          <w:p w14:paraId="3F612565" w14:textId="77777777" w:rsidR="00B133E1" w:rsidRPr="00EA68BB" w:rsidRDefault="00B133E1" w:rsidP="00EA68B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Dominio de herramientas digitales de organización (SharePoint, OneDrive, bases de datos).</w:t>
            </w:r>
          </w:p>
          <w:p w14:paraId="5DD56D2D" w14:textId="77777777" w:rsidR="00261C30" w:rsidRPr="00EA68BB" w:rsidRDefault="00261C30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</w:p>
          <w:p w14:paraId="0CE466A4" w14:textId="34FCB5C1" w:rsidR="00B133E1" w:rsidRPr="00EA68BB" w:rsidRDefault="00B133E1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A68BB">
              <w:rPr>
                <w:rFonts w:ascii="Lato" w:hAnsi="Lato" w:cs="Arial"/>
                <w:b/>
                <w:bCs/>
                <w:lang w:bidi="es-ES"/>
              </w:rPr>
              <w:t>Competencias:</w:t>
            </w:r>
          </w:p>
          <w:p w14:paraId="314257FA" w14:textId="77777777" w:rsidR="00B133E1" w:rsidRPr="00EA68BB" w:rsidRDefault="00B133E1" w:rsidP="00EA68B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Habilidades de redacción técnica y elaboración de manuales.</w:t>
            </w:r>
          </w:p>
          <w:p w14:paraId="5935E6B6" w14:textId="77777777" w:rsidR="00B133E1" w:rsidRPr="00EA68BB" w:rsidRDefault="00B133E1" w:rsidP="00EA68B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Pensamiento analítico y enfoque en orden y calidad.</w:t>
            </w:r>
          </w:p>
          <w:p w14:paraId="03E0CC9B" w14:textId="77777777" w:rsidR="00B133E1" w:rsidRPr="00EA68BB" w:rsidRDefault="00B133E1" w:rsidP="00EA68B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Capacidad de articulación con equipos multidisciplinarios.</w:t>
            </w:r>
          </w:p>
          <w:p w14:paraId="23F7B0D0" w14:textId="77777777" w:rsidR="00FC35D5" w:rsidRPr="00EA68BB" w:rsidRDefault="00FC35D5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</w:p>
          <w:p w14:paraId="6E486A6E" w14:textId="77777777" w:rsidR="001878D1" w:rsidRPr="00EA68BB" w:rsidRDefault="001878D1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EA68BB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B27F924" w14:textId="77777777" w:rsidR="001878D1" w:rsidRPr="00EA68BB" w:rsidRDefault="001878D1" w:rsidP="00EA68B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4D9ECEF0" w:rsidR="001878D1" w:rsidRPr="00EA68BB" w:rsidRDefault="001878D1" w:rsidP="00EA68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bidi="es-ES"/>
              </w:rPr>
            </w:pPr>
            <w:r w:rsidRPr="00EA68BB">
              <w:rPr>
                <w:rFonts w:ascii="Lato" w:hAnsi="Lato" w:cs="Arial"/>
                <w:lang w:bidi="es-ES"/>
              </w:rPr>
              <w:t xml:space="preserve">Portafolio de </w:t>
            </w:r>
            <w:r w:rsidR="00BE3FBB" w:rsidRPr="00EA68BB">
              <w:rPr>
                <w:rFonts w:ascii="Lato" w:hAnsi="Lato" w:cs="Arial"/>
                <w:lang w:bidi="es-ES"/>
              </w:rPr>
              <w:t>trabajos similares</w:t>
            </w:r>
            <w:r w:rsidRPr="00EA68BB">
              <w:rPr>
                <w:rFonts w:ascii="Lato" w:hAnsi="Lato" w:cs="Arial"/>
                <w:lang w:bidi="es-ES"/>
              </w:rPr>
              <w:t>.</w:t>
            </w:r>
          </w:p>
          <w:p w14:paraId="6CBF11CF" w14:textId="77777777" w:rsidR="00963DCA" w:rsidRPr="00EA68BB" w:rsidRDefault="00963DCA" w:rsidP="00EA68BB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</w:p>
          <w:p w14:paraId="2E931109" w14:textId="5F366E11" w:rsidR="00963DCA" w:rsidRPr="00EA68BB" w:rsidRDefault="00963DCA" w:rsidP="00EA68BB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  <w:sz w:val="22"/>
                <w:szCs w:val="22"/>
              </w:rPr>
            </w:pPr>
            <w:r w:rsidRPr="00EA68BB">
              <w:rPr>
                <w:rFonts w:ascii="Lato" w:hAnsi="Lato"/>
                <w:b/>
                <w:sz w:val="22"/>
                <w:szCs w:val="22"/>
              </w:rPr>
              <w:t>Confidencialidad</w:t>
            </w:r>
            <w:r w:rsidR="00EA68BB" w:rsidRPr="00EA68BB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5B01570A" w14:textId="3D8A20D7" w:rsidR="00963DCA" w:rsidRPr="00EA68BB" w:rsidRDefault="00963DCA" w:rsidP="00EA68BB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left="0" w:right="92"/>
              <w:jc w:val="both"/>
              <w:rPr>
                <w:rFonts w:ascii="Lato" w:hAnsi="Lato"/>
                <w:sz w:val="22"/>
                <w:szCs w:val="22"/>
              </w:rPr>
            </w:pP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Todas</w:t>
            </w:r>
            <w:r w:rsidRPr="00EA68BB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las</w:t>
            </w:r>
            <w:r w:rsidRPr="00EA68BB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discusiones</w:t>
            </w:r>
            <w:r w:rsidRPr="00EA68BB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y</w:t>
            </w:r>
            <w:r w:rsidRPr="00EA68BB">
              <w:rPr>
                <w:rFonts w:ascii="Lato" w:hAnsi="Lato"/>
                <w:spacing w:val="-14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documentos</w:t>
            </w:r>
            <w:r w:rsidRPr="00EA68BB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relacionados</w:t>
            </w:r>
            <w:r w:rsidRPr="00EA68BB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en</w:t>
            </w:r>
            <w:r w:rsidRPr="00EA68BB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el</w:t>
            </w:r>
            <w:r w:rsidRPr="00EA68BB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marco</w:t>
            </w:r>
            <w:r w:rsidRPr="00EA68BB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de</w:t>
            </w:r>
            <w:r w:rsidRPr="00EA68BB">
              <w:rPr>
                <w:rFonts w:ascii="Lato" w:hAnsi="Lato"/>
                <w:spacing w:val="-13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esta</w:t>
            </w:r>
            <w:r w:rsidRPr="00EA68BB">
              <w:rPr>
                <w:rFonts w:ascii="Lato" w:hAnsi="Lato"/>
                <w:spacing w:val="-12"/>
                <w:w w:val="95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>consultoría</w:t>
            </w:r>
            <w:r w:rsidRPr="00EA68BB">
              <w:rPr>
                <w:rFonts w:ascii="Lato" w:hAnsi="Lato"/>
                <w:spacing w:val="-11"/>
                <w:w w:val="95"/>
                <w:sz w:val="22"/>
                <w:szCs w:val="22"/>
              </w:rPr>
              <w:t xml:space="preserve"> </w:t>
            </w:r>
            <w:r w:rsidR="001878D1"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 xml:space="preserve">serán </w:t>
            </w:r>
            <w:r w:rsidR="00BE3FBB" w:rsidRPr="00EA68BB">
              <w:rPr>
                <w:rFonts w:ascii="Lato" w:hAnsi="Lato"/>
                <w:spacing w:val="-1"/>
                <w:w w:val="95"/>
                <w:sz w:val="22"/>
                <w:szCs w:val="22"/>
              </w:rPr>
              <w:t xml:space="preserve">tratados </w:t>
            </w:r>
            <w:r w:rsidR="00BE3FBB" w:rsidRPr="00EA68BB">
              <w:rPr>
                <w:rFonts w:ascii="Lato" w:hAnsi="Lato"/>
                <w:spacing w:val="-14"/>
                <w:sz w:val="22"/>
                <w:szCs w:val="22"/>
              </w:rPr>
              <w:t>como</w:t>
            </w:r>
            <w:r w:rsidRPr="00EA68BB">
              <w:rPr>
                <w:rFonts w:ascii="Lato" w:hAnsi="Lato"/>
                <w:spacing w:val="-13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z w:val="22"/>
                <w:szCs w:val="22"/>
              </w:rPr>
              <w:t>confidenciales</w:t>
            </w:r>
            <w:r w:rsidRPr="00EA68BB">
              <w:rPr>
                <w:rFonts w:ascii="Lato" w:hAnsi="Lato"/>
                <w:spacing w:val="-13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z w:val="22"/>
                <w:szCs w:val="22"/>
              </w:rPr>
              <w:t>por</w:t>
            </w:r>
            <w:r w:rsidRPr="00EA68BB">
              <w:rPr>
                <w:rFonts w:ascii="Lato" w:hAnsi="Lato"/>
                <w:spacing w:val="-12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z w:val="22"/>
                <w:szCs w:val="22"/>
              </w:rPr>
              <w:t>las</w:t>
            </w:r>
            <w:r w:rsidRPr="00EA68BB">
              <w:rPr>
                <w:rFonts w:ascii="Lato" w:hAnsi="Lato"/>
                <w:spacing w:val="-14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sz w:val="22"/>
                <w:szCs w:val="22"/>
              </w:rPr>
              <w:t>partes.</w:t>
            </w:r>
          </w:p>
          <w:p w14:paraId="5D75137E" w14:textId="77777777" w:rsidR="00963DCA" w:rsidRPr="00EA68BB" w:rsidRDefault="00963DCA" w:rsidP="00EA68BB">
            <w:pPr>
              <w:pStyle w:val="TableParagraph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6F79A216" w14:textId="462973D8" w:rsidR="00963DCA" w:rsidRPr="00EA68BB" w:rsidRDefault="00963DCA" w:rsidP="00EA68BB">
            <w:pPr>
              <w:pStyle w:val="TableParagraph"/>
              <w:ind w:left="0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EA68BB">
              <w:rPr>
                <w:rFonts w:ascii="Lato" w:hAnsi="Lato"/>
                <w:b/>
                <w:sz w:val="22"/>
                <w:szCs w:val="22"/>
              </w:rPr>
              <w:t>Salvaguarda</w:t>
            </w:r>
            <w:r w:rsidRPr="00EA68BB">
              <w:rPr>
                <w:rFonts w:ascii="Lato" w:hAnsi="Lato"/>
                <w:b/>
                <w:spacing w:val="-8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b/>
                <w:sz w:val="22"/>
                <w:szCs w:val="22"/>
              </w:rPr>
              <w:t>de</w:t>
            </w:r>
            <w:r w:rsidRPr="00EA68BB">
              <w:rPr>
                <w:rFonts w:ascii="Lato" w:hAnsi="Lato"/>
                <w:b/>
                <w:spacing w:val="-10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b/>
                <w:sz w:val="22"/>
                <w:szCs w:val="22"/>
              </w:rPr>
              <w:t>las</w:t>
            </w:r>
            <w:r w:rsidRPr="00EA68BB">
              <w:rPr>
                <w:rFonts w:ascii="Lato" w:hAnsi="Lato"/>
                <w:b/>
                <w:spacing w:val="-8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b/>
                <w:sz w:val="22"/>
                <w:szCs w:val="22"/>
              </w:rPr>
              <w:t>niñas</w:t>
            </w:r>
            <w:r w:rsidRPr="00EA68BB">
              <w:rPr>
                <w:rFonts w:ascii="Lato" w:hAnsi="Lato"/>
                <w:b/>
                <w:spacing w:val="-9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b/>
                <w:sz w:val="22"/>
                <w:szCs w:val="22"/>
              </w:rPr>
              <w:t>y</w:t>
            </w:r>
            <w:r w:rsidRPr="00EA68BB">
              <w:rPr>
                <w:rFonts w:ascii="Lato" w:hAnsi="Lato"/>
                <w:b/>
                <w:spacing w:val="-10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b/>
                <w:sz w:val="22"/>
                <w:szCs w:val="22"/>
              </w:rPr>
              <w:t>los</w:t>
            </w:r>
            <w:r w:rsidRPr="00EA68BB">
              <w:rPr>
                <w:rFonts w:ascii="Lato" w:hAnsi="Lato"/>
                <w:b/>
                <w:spacing w:val="-9"/>
                <w:sz w:val="22"/>
                <w:szCs w:val="22"/>
              </w:rPr>
              <w:t xml:space="preserve"> </w:t>
            </w:r>
            <w:r w:rsidRPr="00EA68BB">
              <w:rPr>
                <w:rFonts w:ascii="Lato" w:hAnsi="Lato"/>
                <w:b/>
                <w:sz w:val="22"/>
                <w:szCs w:val="22"/>
              </w:rPr>
              <w:t>niños</w:t>
            </w:r>
            <w:r w:rsidR="00EA68BB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79D33B9F" w14:textId="3F4DEE00" w:rsidR="00112729" w:rsidRPr="00EA68BB" w:rsidRDefault="00963DCA" w:rsidP="00EA68BB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EA68BB">
              <w:rPr>
                <w:rFonts w:ascii="Lato" w:hAnsi="Lato"/>
                <w:spacing w:val="-1"/>
                <w:w w:val="95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</w:tc>
      </w:tr>
      <w:tr w:rsidR="000E06FA" w:rsidRPr="00D12933" w14:paraId="2656E759" w14:textId="77777777" w:rsidTr="0661E981">
        <w:tc>
          <w:tcPr>
            <w:tcW w:w="9600" w:type="dxa"/>
            <w:gridSpan w:val="2"/>
            <w:vAlign w:val="center"/>
          </w:tcPr>
          <w:p w14:paraId="69092E55" w14:textId="2BB0493F" w:rsidR="000E06FA" w:rsidRPr="00BD54EF" w:rsidRDefault="00FF63DC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CRITERIOS DE EVALUACIÓN:</w:t>
            </w:r>
          </w:p>
          <w:p w14:paraId="56A59E2C" w14:textId="3EBA5AB8" w:rsidR="000E06FA" w:rsidRPr="00BD54EF" w:rsidRDefault="009F3A37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EA68B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EA68BB">
              <w:trPr>
                <w:jc w:val="center"/>
              </w:trPr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EA68BB">
              <w:trPr>
                <w:jc w:val="center"/>
              </w:trPr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EA68BB">
              <w:trPr>
                <w:jc w:val="center"/>
              </w:trPr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EA68BB">
              <w:trPr>
                <w:jc w:val="center"/>
              </w:trPr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EA68BB">
              <w:trPr>
                <w:jc w:val="center"/>
              </w:trPr>
              <w:tc>
                <w:tcPr>
                  <w:tcW w:w="5841" w:type="dxa"/>
                </w:tcPr>
                <w:p w14:paraId="2B72EB10" w14:textId="0B6B1D46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 xml:space="preserve">ropuesta técnica 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EA68BB">
              <w:trPr>
                <w:jc w:val="center"/>
              </w:trPr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EA68BB">
              <w:trPr>
                <w:jc w:val="center"/>
              </w:trPr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EA68BB">
              <w:trPr>
                <w:jc w:val="center"/>
              </w:trPr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EA68BB">
              <w:trPr>
                <w:jc w:val="center"/>
              </w:trPr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0661E981">
        <w:tc>
          <w:tcPr>
            <w:tcW w:w="9600" w:type="dxa"/>
            <w:gridSpan w:val="2"/>
            <w:vAlign w:val="center"/>
          </w:tcPr>
          <w:p w14:paraId="50045EA0" w14:textId="7D7B498C" w:rsidR="00C26731" w:rsidRPr="00BD54EF" w:rsidRDefault="00C2673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272461">
            <w:pPr>
              <w:pStyle w:val="Ttulo1"/>
              <w:kinsoku w:val="0"/>
              <w:overflowPunct w:val="0"/>
              <w:spacing w:before="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272461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272461">
            <w:pPr>
              <w:pStyle w:val="Ttulo1"/>
              <w:kinsoku w:val="0"/>
              <w:overflowPunct w:val="0"/>
              <w:ind w:right="5883"/>
              <w:jc w:val="both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272461">
            <w:pPr>
              <w:pStyle w:val="Ttulo1"/>
              <w:kinsoku w:val="0"/>
              <w:overflowPunct w:val="0"/>
              <w:ind w:right="5883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24F6C829" w:rsidR="00322A45" w:rsidRPr="00BD54EF" w:rsidRDefault="00F15471" w:rsidP="00272461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r w:rsidR="00D70234" w:rsidRPr="00BD54EF">
              <w:rPr>
                <w:rFonts w:ascii="Lato" w:hAnsi="Lato"/>
              </w:rPr>
              <w:t>tickets aéreos, pasajes terrestres,</w:t>
            </w:r>
            <w:r w:rsidR="0081297F" w:rsidRPr="00BD54EF">
              <w:rPr>
                <w:rFonts w:ascii="Lato" w:hAnsi="Lato"/>
              </w:rPr>
              <w:t xml:space="preserve"> entre otros).</w:t>
            </w:r>
          </w:p>
          <w:p w14:paraId="6C4271BE" w14:textId="2A69914E" w:rsidR="00C0673C" w:rsidRPr="00BD54EF" w:rsidRDefault="00C0673C" w:rsidP="00272461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de acuerdo a ley.</w:t>
            </w:r>
          </w:p>
          <w:p w14:paraId="01226855" w14:textId="77777777" w:rsidR="00A563EF" w:rsidRPr="00BD54EF" w:rsidRDefault="00A563EF" w:rsidP="00272461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6362776B" w:rsidR="00C26731" w:rsidRPr="00BD54EF" w:rsidRDefault="00C2673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9E5CEC">
              <w:rPr>
                <w:rFonts w:ascii="Lato" w:hAnsi="Lato" w:cstheme="minorHAnsi"/>
                <w:b/>
                <w:bCs/>
              </w:rPr>
              <w:t>10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de </w:t>
            </w:r>
            <w:r w:rsidR="009E5CEC">
              <w:rPr>
                <w:rFonts w:ascii="Lato" w:hAnsi="Lato" w:cstheme="minorHAnsi"/>
                <w:b/>
                <w:bCs/>
              </w:rPr>
              <w:t>diciem</w:t>
            </w:r>
            <w:r w:rsidR="00B41A08">
              <w:rPr>
                <w:rFonts w:ascii="Lato" w:hAnsi="Lato" w:cstheme="minorHAnsi"/>
                <w:b/>
                <w:bCs/>
              </w:rPr>
              <w:t xml:space="preserve">bre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1CA6A43D" w:rsidR="00C26731" w:rsidRPr="00BD54EF" w:rsidRDefault="55DB0ECC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ipervnculo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</w:t>
            </w:r>
            <w:r w:rsidR="009E5CEC" w:rsidRPr="009E5CEC">
              <w:rPr>
                <w:rFonts w:ascii="Lato" w:hAnsi="Lato"/>
                <w:i/>
                <w:iCs/>
              </w:rPr>
              <w:t>Estructuración y Organización de Fuentes de Verificación y Documentación</w:t>
            </w:r>
            <w:r w:rsidR="796C2DC1" w:rsidRPr="00BD54EF">
              <w:rPr>
                <w:rFonts w:ascii="Lato" w:hAnsi="Lato"/>
                <w:i/>
                <w:iCs/>
              </w:rPr>
              <w:t>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</w:p>
          <w:p w14:paraId="19E252FE" w14:textId="651C8A93" w:rsidR="00C26731" w:rsidRPr="00BD54EF" w:rsidRDefault="00C2673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7FDC3665" w14:textId="027AF5C2" w:rsidR="00DE119F" w:rsidRPr="00BD54EF" w:rsidRDefault="00310D3D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</w:tc>
      </w:tr>
    </w:tbl>
    <w:p w14:paraId="19263BE8" w14:textId="0E5419E6" w:rsidR="00514DB8" w:rsidRDefault="00514DB8">
      <w:pPr>
        <w:rPr>
          <w:rFonts w:ascii="Lato" w:hAnsi="Lato"/>
        </w:rPr>
      </w:pPr>
    </w:p>
    <w:p w14:paraId="01CDF51C" w14:textId="77777777" w:rsidR="008C1C2F" w:rsidRPr="00D12933" w:rsidRDefault="008C1C2F">
      <w:pPr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3A278003">
        <w:tc>
          <w:tcPr>
            <w:tcW w:w="9628" w:type="dxa"/>
            <w:gridSpan w:val="2"/>
          </w:tcPr>
          <w:p w14:paraId="05609EFF" w14:textId="547B4C2D" w:rsidR="00C95DD5" w:rsidRPr="00BD54EF" w:rsidRDefault="001005D7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lastRenderedPageBreak/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00BD54EF">
        <w:trPr>
          <w:trHeight w:val="357"/>
        </w:trPr>
        <w:tc>
          <w:tcPr>
            <w:tcW w:w="6689" w:type="dxa"/>
          </w:tcPr>
          <w:p w14:paraId="3AEE546A" w14:textId="0B483538" w:rsidR="006D4F6D" w:rsidRPr="00C05249" w:rsidRDefault="006D4F6D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C05249">
              <w:rPr>
                <w:rFonts w:ascii="Lato" w:hAnsi="Lato" w:cstheme="minorHAnsi"/>
                <w:b/>
              </w:rPr>
              <w:lastRenderedPageBreak/>
              <w:t xml:space="preserve">Elaborado por: </w:t>
            </w:r>
            <w:r w:rsidR="00811D9A" w:rsidRPr="00C05249">
              <w:rPr>
                <w:rFonts w:ascii="Lato" w:hAnsi="Lato" w:cstheme="minorHAnsi"/>
                <w:b/>
              </w:rPr>
              <w:t xml:space="preserve"> </w:t>
            </w:r>
            <w:r w:rsidR="00BD54EF" w:rsidRPr="00C05249">
              <w:rPr>
                <w:rFonts w:ascii="Lato" w:hAnsi="Lato" w:cstheme="minorHAnsi"/>
                <w:b/>
              </w:rPr>
              <w:t>Manolo Quispe</w:t>
            </w:r>
          </w:p>
        </w:tc>
        <w:tc>
          <w:tcPr>
            <w:tcW w:w="2939" w:type="dxa"/>
          </w:tcPr>
          <w:p w14:paraId="547BBA7A" w14:textId="533D1AC1" w:rsidR="006D4F6D" w:rsidRPr="00BD54EF" w:rsidRDefault="00811D9A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46464B">
              <w:rPr>
                <w:rFonts w:ascii="Lato" w:hAnsi="Lato" w:cstheme="minorHAnsi"/>
                <w:b/>
                <w:bCs/>
              </w:rPr>
              <w:t>8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B41A08">
              <w:rPr>
                <w:rFonts w:ascii="Lato" w:hAnsi="Lato" w:cstheme="minorHAnsi"/>
                <w:b/>
                <w:bCs/>
              </w:rPr>
              <w:t>9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3A278003">
        <w:trPr>
          <w:trHeight w:val="363"/>
        </w:trPr>
        <w:tc>
          <w:tcPr>
            <w:tcW w:w="6689" w:type="dxa"/>
          </w:tcPr>
          <w:p w14:paraId="4F689CE0" w14:textId="6AD5207F" w:rsidR="00126CFD" w:rsidRPr="00BD54EF" w:rsidRDefault="00FA244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Revisado por:  </w:t>
            </w:r>
            <w:r w:rsidR="0046464B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  <w:r w:rsidR="003A7ED0">
              <w:rPr>
                <w:rFonts w:ascii="Lato" w:hAnsi="Lato" w:cstheme="minorHAnsi"/>
                <w:b/>
                <w:color w:val="000000" w:themeColor="text1"/>
              </w:rPr>
              <w:t xml:space="preserve"> / Rocío Vargas / Luis Chang / Inés Vásquez</w:t>
            </w:r>
          </w:p>
        </w:tc>
        <w:tc>
          <w:tcPr>
            <w:tcW w:w="2939" w:type="dxa"/>
          </w:tcPr>
          <w:p w14:paraId="7B570A9F" w14:textId="0FF5D1FF" w:rsidR="00126CFD" w:rsidRPr="00BD54EF" w:rsidRDefault="00A824DF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F14232">
              <w:rPr>
                <w:rFonts w:ascii="Lato" w:hAnsi="Lato" w:cstheme="minorHAnsi"/>
                <w:b/>
                <w:bCs/>
              </w:rPr>
              <w:t>01</w:t>
            </w:r>
            <w:r w:rsidR="00C05249">
              <w:rPr>
                <w:rFonts w:ascii="Lato" w:hAnsi="Lato" w:cstheme="minorHAnsi"/>
                <w:b/>
                <w:bCs/>
              </w:rPr>
              <w:t>/1</w:t>
            </w:r>
            <w:r w:rsidR="00F14232">
              <w:rPr>
                <w:rFonts w:ascii="Lato" w:hAnsi="Lato" w:cstheme="minorHAnsi"/>
                <w:b/>
                <w:bCs/>
              </w:rPr>
              <w:t>2</w:t>
            </w:r>
            <w:r w:rsidR="00C05249">
              <w:rPr>
                <w:rFonts w:ascii="Lato" w:hAnsi="Lato" w:cstheme="minorHAnsi"/>
                <w:b/>
                <w:bCs/>
              </w:rPr>
              <w:t>/2025</w:t>
            </w:r>
          </w:p>
        </w:tc>
      </w:tr>
      <w:tr w:rsidR="00126CFD" w:rsidRPr="00D12933" w14:paraId="278F7894" w14:textId="77777777" w:rsidTr="3A278003">
        <w:trPr>
          <w:trHeight w:val="363"/>
        </w:trPr>
        <w:tc>
          <w:tcPr>
            <w:tcW w:w="6689" w:type="dxa"/>
          </w:tcPr>
          <w:p w14:paraId="0A24E165" w14:textId="3F8C287F" w:rsidR="00126CFD" w:rsidRPr="00D12933" w:rsidRDefault="00FA2441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7EDE7CB3" w:rsidR="00126CFD" w:rsidRPr="00D12933" w:rsidRDefault="00A824DF" w:rsidP="0027246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F14232">
              <w:rPr>
                <w:rFonts w:ascii="Lato" w:hAnsi="Lato" w:cstheme="minorHAnsi"/>
                <w:b/>
                <w:bCs/>
              </w:rPr>
              <w:t>02</w:t>
            </w:r>
            <w:r w:rsidR="00C05249">
              <w:rPr>
                <w:rFonts w:ascii="Lato" w:hAnsi="Lato" w:cstheme="minorHAnsi"/>
                <w:b/>
                <w:bCs/>
              </w:rPr>
              <w:t>/</w:t>
            </w:r>
            <w:r w:rsidR="00F14232">
              <w:rPr>
                <w:rFonts w:ascii="Lato" w:hAnsi="Lato" w:cstheme="minorHAnsi"/>
                <w:b/>
                <w:bCs/>
              </w:rPr>
              <w:t>12</w:t>
            </w:r>
            <w:r w:rsidR="00C05249">
              <w:rPr>
                <w:rFonts w:ascii="Lato" w:hAnsi="Lato" w:cstheme="minorHAnsi"/>
                <w:b/>
                <w:bCs/>
              </w:rPr>
              <w:t>/2025</w:t>
            </w:r>
          </w:p>
        </w:tc>
      </w:tr>
    </w:tbl>
    <w:p w14:paraId="547BBA7E" w14:textId="77777777" w:rsidR="00EE657E" w:rsidRPr="00D12933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9226" w14:textId="77777777" w:rsidR="006054A4" w:rsidRDefault="006054A4" w:rsidP="00B67269">
      <w:pPr>
        <w:spacing w:after="0" w:line="240" w:lineRule="auto"/>
      </w:pPr>
      <w:r>
        <w:separator/>
      </w:r>
    </w:p>
  </w:endnote>
  <w:endnote w:type="continuationSeparator" w:id="0">
    <w:p w14:paraId="4C78A676" w14:textId="77777777" w:rsidR="006054A4" w:rsidRDefault="006054A4" w:rsidP="00B67269">
      <w:pPr>
        <w:spacing w:after="0" w:line="240" w:lineRule="auto"/>
      </w:pPr>
      <w:r>
        <w:continuationSeparator/>
      </w:r>
    </w:p>
  </w:endnote>
  <w:endnote w:type="continuationNotice" w:id="1">
    <w:p w14:paraId="766F7BA3" w14:textId="77777777" w:rsidR="006054A4" w:rsidRDefault="00605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Infan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4A30" w14:textId="77777777" w:rsidR="006054A4" w:rsidRDefault="006054A4" w:rsidP="00B67269">
      <w:pPr>
        <w:spacing w:after="0" w:line="240" w:lineRule="auto"/>
      </w:pPr>
      <w:r>
        <w:separator/>
      </w:r>
    </w:p>
  </w:footnote>
  <w:footnote w:type="continuationSeparator" w:id="0">
    <w:p w14:paraId="35446821" w14:textId="77777777" w:rsidR="006054A4" w:rsidRDefault="006054A4" w:rsidP="00B67269">
      <w:pPr>
        <w:spacing w:after="0" w:line="240" w:lineRule="auto"/>
      </w:pPr>
      <w:r>
        <w:continuationSeparator/>
      </w:r>
    </w:p>
  </w:footnote>
  <w:footnote w:type="continuationNotice" w:id="1">
    <w:p w14:paraId="7EADAFEB" w14:textId="77777777" w:rsidR="006054A4" w:rsidRDefault="00605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15E6"/>
    <w:multiLevelType w:val="multilevel"/>
    <w:tmpl w:val="A7D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B24E2"/>
    <w:multiLevelType w:val="hybridMultilevel"/>
    <w:tmpl w:val="FF74D45C"/>
    <w:lvl w:ilvl="0" w:tplc="F2228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39EF"/>
    <w:multiLevelType w:val="hybridMultilevel"/>
    <w:tmpl w:val="B8C4E2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23CC"/>
    <w:multiLevelType w:val="multilevel"/>
    <w:tmpl w:val="0E9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63814"/>
    <w:multiLevelType w:val="multilevel"/>
    <w:tmpl w:val="4960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1468B"/>
    <w:multiLevelType w:val="multilevel"/>
    <w:tmpl w:val="043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36C9C"/>
    <w:multiLevelType w:val="multilevel"/>
    <w:tmpl w:val="D52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81FB8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F6266"/>
    <w:multiLevelType w:val="multilevel"/>
    <w:tmpl w:val="76E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96B77"/>
    <w:multiLevelType w:val="multilevel"/>
    <w:tmpl w:val="FFA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600FB"/>
    <w:multiLevelType w:val="multilevel"/>
    <w:tmpl w:val="750E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27293"/>
    <w:multiLevelType w:val="multilevel"/>
    <w:tmpl w:val="625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17C50"/>
    <w:multiLevelType w:val="hybridMultilevel"/>
    <w:tmpl w:val="95205C72"/>
    <w:lvl w:ilvl="0" w:tplc="080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64153E15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F2593"/>
    <w:multiLevelType w:val="hybridMultilevel"/>
    <w:tmpl w:val="EE62D23A"/>
    <w:lvl w:ilvl="0" w:tplc="74682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72551"/>
    <w:multiLevelType w:val="multilevel"/>
    <w:tmpl w:val="7FCA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05D94"/>
    <w:multiLevelType w:val="multilevel"/>
    <w:tmpl w:val="7B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15927">
    <w:abstractNumId w:val="16"/>
  </w:num>
  <w:num w:numId="2" w16cid:durableId="760225235">
    <w:abstractNumId w:val="14"/>
  </w:num>
  <w:num w:numId="3" w16cid:durableId="2077044489">
    <w:abstractNumId w:val="18"/>
  </w:num>
  <w:num w:numId="4" w16cid:durableId="133254833">
    <w:abstractNumId w:val="7"/>
  </w:num>
  <w:num w:numId="5" w16cid:durableId="1397782199">
    <w:abstractNumId w:val="4"/>
  </w:num>
  <w:num w:numId="6" w16cid:durableId="985931239">
    <w:abstractNumId w:val="10"/>
  </w:num>
  <w:num w:numId="7" w16cid:durableId="644285124">
    <w:abstractNumId w:val="11"/>
  </w:num>
  <w:num w:numId="8" w16cid:durableId="1673138099">
    <w:abstractNumId w:val="9"/>
  </w:num>
  <w:num w:numId="9" w16cid:durableId="1625111339">
    <w:abstractNumId w:val="17"/>
  </w:num>
  <w:num w:numId="10" w16cid:durableId="150026534">
    <w:abstractNumId w:val="3"/>
  </w:num>
  <w:num w:numId="11" w16cid:durableId="1752654561">
    <w:abstractNumId w:val="5"/>
  </w:num>
  <w:num w:numId="12" w16cid:durableId="1717853747">
    <w:abstractNumId w:val="6"/>
  </w:num>
  <w:num w:numId="13" w16cid:durableId="1360547729">
    <w:abstractNumId w:val="0"/>
  </w:num>
  <w:num w:numId="14" w16cid:durableId="1566987843">
    <w:abstractNumId w:val="8"/>
  </w:num>
  <w:num w:numId="15" w16cid:durableId="1083797343">
    <w:abstractNumId w:val="13"/>
  </w:num>
  <w:num w:numId="16" w16cid:durableId="251790217">
    <w:abstractNumId w:val="2"/>
  </w:num>
  <w:num w:numId="17" w16cid:durableId="495734284">
    <w:abstractNumId w:val="1"/>
  </w:num>
  <w:num w:numId="18" w16cid:durableId="152182583">
    <w:abstractNumId w:val="15"/>
  </w:num>
  <w:num w:numId="19" w16cid:durableId="16980395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51"/>
    <w:rsid w:val="00006B83"/>
    <w:rsid w:val="0000779A"/>
    <w:rsid w:val="000078AE"/>
    <w:rsid w:val="00011CEB"/>
    <w:rsid w:val="000135F4"/>
    <w:rsid w:val="00014C24"/>
    <w:rsid w:val="00015346"/>
    <w:rsid w:val="000159D9"/>
    <w:rsid w:val="000171FC"/>
    <w:rsid w:val="000236EC"/>
    <w:rsid w:val="00023EA1"/>
    <w:rsid w:val="00024A5B"/>
    <w:rsid w:val="000260A7"/>
    <w:rsid w:val="00026921"/>
    <w:rsid w:val="00036D50"/>
    <w:rsid w:val="000403F0"/>
    <w:rsid w:val="0004209F"/>
    <w:rsid w:val="00047149"/>
    <w:rsid w:val="00050E41"/>
    <w:rsid w:val="00051C64"/>
    <w:rsid w:val="00055861"/>
    <w:rsid w:val="000563DD"/>
    <w:rsid w:val="00057188"/>
    <w:rsid w:val="00060F59"/>
    <w:rsid w:val="000615E4"/>
    <w:rsid w:val="000625CA"/>
    <w:rsid w:val="00065314"/>
    <w:rsid w:val="000666EC"/>
    <w:rsid w:val="00066B76"/>
    <w:rsid w:val="000700BE"/>
    <w:rsid w:val="0007029E"/>
    <w:rsid w:val="00070AE9"/>
    <w:rsid w:val="000710EE"/>
    <w:rsid w:val="000717EC"/>
    <w:rsid w:val="0007479F"/>
    <w:rsid w:val="0007743C"/>
    <w:rsid w:val="00081F5E"/>
    <w:rsid w:val="00083CF9"/>
    <w:rsid w:val="000866B0"/>
    <w:rsid w:val="00086C88"/>
    <w:rsid w:val="00087108"/>
    <w:rsid w:val="000874FE"/>
    <w:rsid w:val="00092AC2"/>
    <w:rsid w:val="0009319B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77DD"/>
    <w:rsid w:val="000B5176"/>
    <w:rsid w:val="000B56CD"/>
    <w:rsid w:val="000C2132"/>
    <w:rsid w:val="000C3B57"/>
    <w:rsid w:val="000C476E"/>
    <w:rsid w:val="000C5819"/>
    <w:rsid w:val="000C7933"/>
    <w:rsid w:val="000D3C7F"/>
    <w:rsid w:val="000D3CC8"/>
    <w:rsid w:val="000D3CE5"/>
    <w:rsid w:val="000E06FA"/>
    <w:rsid w:val="000E0E37"/>
    <w:rsid w:val="000E4027"/>
    <w:rsid w:val="000E76B4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26FEB"/>
    <w:rsid w:val="00131F93"/>
    <w:rsid w:val="00135D5A"/>
    <w:rsid w:val="00141DC4"/>
    <w:rsid w:val="0014287A"/>
    <w:rsid w:val="00143875"/>
    <w:rsid w:val="00146C96"/>
    <w:rsid w:val="00147F18"/>
    <w:rsid w:val="00150D8C"/>
    <w:rsid w:val="00153367"/>
    <w:rsid w:val="00162BD8"/>
    <w:rsid w:val="00165C8C"/>
    <w:rsid w:val="00170084"/>
    <w:rsid w:val="00170F19"/>
    <w:rsid w:val="00171A30"/>
    <w:rsid w:val="00175CA0"/>
    <w:rsid w:val="00175CE1"/>
    <w:rsid w:val="00176C4E"/>
    <w:rsid w:val="00180C07"/>
    <w:rsid w:val="0018102B"/>
    <w:rsid w:val="00182BE3"/>
    <w:rsid w:val="001838DC"/>
    <w:rsid w:val="00183CAC"/>
    <w:rsid w:val="00183D4D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5F1E"/>
    <w:rsid w:val="001A69D7"/>
    <w:rsid w:val="001B01EA"/>
    <w:rsid w:val="001B0F3B"/>
    <w:rsid w:val="001B2890"/>
    <w:rsid w:val="001B51AE"/>
    <w:rsid w:val="001B526D"/>
    <w:rsid w:val="001B5DAD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63DD"/>
    <w:rsid w:val="001C6898"/>
    <w:rsid w:val="001C7634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D7B"/>
    <w:rsid w:val="001F5E06"/>
    <w:rsid w:val="00200192"/>
    <w:rsid w:val="00201269"/>
    <w:rsid w:val="00202768"/>
    <w:rsid w:val="00205B14"/>
    <w:rsid w:val="00205E6B"/>
    <w:rsid w:val="00211FD4"/>
    <w:rsid w:val="00216001"/>
    <w:rsid w:val="00216D32"/>
    <w:rsid w:val="00216DCC"/>
    <w:rsid w:val="002174AD"/>
    <w:rsid w:val="00225C60"/>
    <w:rsid w:val="00226800"/>
    <w:rsid w:val="002271BC"/>
    <w:rsid w:val="00230A7A"/>
    <w:rsid w:val="0023517B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6CF1"/>
    <w:rsid w:val="00257918"/>
    <w:rsid w:val="00260864"/>
    <w:rsid w:val="00260AC2"/>
    <w:rsid w:val="00261C30"/>
    <w:rsid w:val="00266C9C"/>
    <w:rsid w:val="00270B11"/>
    <w:rsid w:val="00271B79"/>
    <w:rsid w:val="00272461"/>
    <w:rsid w:val="002733F9"/>
    <w:rsid w:val="00273C4A"/>
    <w:rsid w:val="00273CA7"/>
    <w:rsid w:val="00273F67"/>
    <w:rsid w:val="00275D5D"/>
    <w:rsid w:val="0027760A"/>
    <w:rsid w:val="00281128"/>
    <w:rsid w:val="0028357A"/>
    <w:rsid w:val="00287FC0"/>
    <w:rsid w:val="002904D6"/>
    <w:rsid w:val="00293DF8"/>
    <w:rsid w:val="002946A3"/>
    <w:rsid w:val="00296579"/>
    <w:rsid w:val="00296C3E"/>
    <w:rsid w:val="00297392"/>
    <w:rsid w:val="002A0ED6"/>
    <w:rsid w:val="002A1AEA"/>
    <w:rsid w:val="002A22AB"/>
    <w:rsid w:val="002A5300"/>
    <w:rsid w:val="002A5E0A"/>
    <w:rsid w:val="002B12E2"/>
    <w:rsid w:val="002B1C7E"/>
    <w:rsid w:val="002B1D25"/>
    <w:rsid w:val="002B28C5"/>
    <w:rsid w:val="002B4B36"/>
    <w:rsid w:val="002B7A11"/>
    <w:rsid w:val="002B7A67"/>
    <w:rsid w:val="002C20D6"/>
    <w:rsid w:val="002C2380"/>
    <w:rsid w:val="002C2782"/>
    <w:rsid w:val="002C40C0"/>
    <w:rsid w:val="002C4806"/>
    <w:rsid w:val="002C4EDC"/>
    <w:rsid w:val="002C5784"/>
    <w:rsid w:val="002C5B4E"/>
    <w:rsid w:val="002C60A0"/>
    <w:rsid w:val="002C66DB"/>
    <w:rsid w:val="002D025E"/>
    <w:rsid w:val="002D05AE"/>
    <w:rsid w:val="002D0C3C"/>
    <w:rsid w:val="002D69CC"/>
    <w:rsid w:val="002E1980"/>
    <w:rsid w:val="002E5638"/>
    <w:rsid w:val="002E5FC7"/>
    <w:rsid w:val="002E76CA"/>
    <w:rsid w:val="002F28E5"/>
    <w:rsid w:val="002F3223"/>
    <w:rsid w:val="002F4702"/>
    <w:rsid w:val="0030023F"/>
    <w:rsid w:val="00300C10"/>
    <w:rsid w:val="003011AC"/>
    <w:rsid w:val="003011E9"/>
    <w:rsid w:val="0030205B"/>
    <w:rsid w:val="00303292"/>
    <w:rsid w:val="003046B4"/>
    <w:rsid w:val="00304987"/>
    <w:rsid w:val="00305A1C"/>
    <w:rsid w:val="00310D3D"/>
    <w:rsid w:val="003124BC"/>
    <w:rsid w:val="003161B3"/>
    <w:rsid w:val="00316E8D"/>
    <w:rsid w:val="003174D8"/>
    <w:rsid w:val="003174DC"/>
    <w:rsid w:val="00317810"/>
    <w:rsid w:val="0032097B"/>
    <w:rsid w:val="00320AA5"/>
    <w:rsid w:val="00322A45"/>
    <w:rsid w:val="00322E56"/>
    <w:rsid w:val="003250F8"/>
    <w:rsid w:val="00327D16"/>
    <w:rsid w:val="0033318D"/>
    <w:rsid w:val="003336D8"/>
    <w:rsid w:val="00334EE6"/>
    <w:rsid w:val="0034238C"/>
    <w:rsid w:val="00342840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7DC4"/>
    <w:rsid w:val="00367E20"/>
    <w:rsid w:val="003713F9"/>
    <w:rsid w:val="0037262A"/>
    <w:rsid w:val="0037433F"/>
    <w:rsid w:val="0037637C"/>
    <w:rsid w:val="00377E49"/>
    <w:rsid w:val="00381C81"/>
    <w:rsid w:val="0038457B"/>
    <w:rsid w:val="00384A00"/>
    <w:rsid w:val="0038630F"/>
    <w:rsid w:val="003863A6"/>
    <w:rsid w:val="00386BE1"/>
    <w:rsid w:val="00387592"/>
    <w:rsid w:val="00390353"/>
    <w:rsid w:val="00390A7F"/>
    <w:rsid w:val="0039160C"/>
    <w:rsid w:val="003948B3"/>
    <w:rsid w:val="0039684A"/>
    <w:rsid w:val="003A1606"/>
    <w:rsid w:val="003A2B0E"/>
    <w:rsid w:val="003A5E80"/>
    <w:rsid w:val="003A66A0"/>
    <w:rsid w:val="003A7ED0"/>
    <w:rsid w:val="003B2A13"/>
    <w:rsid w:val="003B2BA0"/>
    <w:rsid w:val="003B30AA"/>
    <w:rsid w:val="003B5095"/>
    <w:rsid w:val="003B7094"/>
    <w:rsid w:val="003C0722"/>
    <w:rsid w:val="003C26BB"/>
    <w:rsid w:val="003C2DE4"/>
    <w:rsid w:val="003C3739"/>
    <w:rsid w:val="003C5D91"/>
    <w:rsid w:val="003C757B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40060A"/>
    <w:rsid w:val="0040284E"/>
    <w:rsid w:val="0040353A"/>
    <w:rsid w:val="00404E91"/>
    <w:rsid w:val="004057DE"/>
    <w:rsid w:val="00407710"/>
    <w:rsid w:val="00407AB6"/>
    <w:rsid w:val="004101AF"/>
    <w:rsid w:val="00410B1A"/>
    <w:rsid w:val="00415C7B"/>
    <w:rsid w:val="00416824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6540"/>
    <w:rsid w:val="00436AD4"/>
    <w:rsid w:val="00437194"/>
    <w:rsid w:val="00438555"/>
    <w:rsid w:val="00440A96"/>
    <w:rsid w:val="00441363"/>
    <w:rsid w:val="004419A5"/>
    <w:rsid w:val="004439EC"/>
    <w:rsid w:val="00444689"/>
    <w:rsid w:val="004450CF"/>
    <w:rsid w:val="00447991"/>
    <w:rsid w:val="00451198"/>
    <w:rsid w:val="00451446"/>
    <w:rsid w:val="00451668"/>
    <w:rsid w:val="00451B22"/>
    <w:rsid w:val="00454D60"/>
    <w:rsid w:val="004602EF"/>
    <w:rsid w:val="0046464B"/>
    <w:rsid w:val="00464711"/>
    <w:rsid w:val="0046513A"/>
    <w:rsid w:val="00465901"/>
    <w:rsid w:val="00466B21"/>
    <w:rsid w:val="00466BAB"/>
    <w:rsid w:val="00467619"/>
    <w:rsid w:val="00470612"/>
    <w:rsid w:val="004719E4"/>
    <w:rsid w:val="00471EF5"/>
    <w:rsid w:val="00473249"/>
    <w:rsid w:val="00473F2C"/>
    <w:rsid w:val="004757C2"/>
    <w:rsid w:val="00477B45"/>
    <w:rsid w:val="00477BCB"/>
    <w:rsid w:val="00484CDA"/>
    <w:rsid w:val="00485043"/>
    <w:rsid w:val="00486D80"/>
    <w:rsid w:val="00490616"/>
    <w:rsid w:val="004911A9"/>
    <w:rsid w:val="00493E01"/>
    <w:rsid w:val="00497CC7"/>
    <w:rsid w:val="00497E57"/>
    <w:rsid w:val="004A105C"/>
    <w:rsid w:val="004A3BBB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B6B7D"/>
    <w:rsid w:val="004C160B"/>
    <w:rsid w:val="004C206C"/>
    <w:rsid w:val="004C3E11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0670"/>
    <w:rsid w:val="004E0863"/>
    <w:rsid w:val="004E12FD"/>
    <w:rsid w:val="004E140B"/>
    <w:rsid w:val="004E274E"/>
    <w:rsid w:val="004E3DF5"/>
    <w:rsid w:val="004E4BAF"/>
    <w:rsid w:val="004E64FB"/>
    <w:rsid w:val="004F0B1E"/>
    <w:rsid w:val="004F1A75"/>
    <w:rsid w:val="004F3652"/>
    <w:rsid w:val="004F4C17"/>
    <w:rsid w:val="004F710D"/>
    <w:rsid w:val="004F7828"/>
    <w:rsid w:val="00502048"/>
    <w:rsid w:val="0050321E"/>
    <w:rsid w:val="00503461"/>
    <w:rsid w:val="005054EA"/>
    <w:rsid w:val="00505DB0"/>
    <w:rsid w:val="00507208"/>
    <w:rsid w:val="00511641"/>
    <w:rsid w:val="005125F2"/>
    <w:rsid w:val="005143F2"/>
    <w:rsid w:val="00514DB8"/>
    <w:rsid w:val="00515877"/>
    <w:rsid w:val="005170D2"/>
    <w:rsid w:val="00520D3B"/>
    <w:rsid w:val="00521DFD"/>
    <w:rsid w:val="00522606"/>
    <w:rsid w:val="00523370"/>
    <w:rsid w:val="0052402F"/>
    <w:rsid w:val="005253BE"/>
    <w:rsid w:val="005253F8"/>
    <w:rsid w:val="00526455"/>
    <w:rsid w:val="00526ADE"/>
    <w:rsid w:val="00527285"/>
    <w:rsid w:val="005272B1"/>
    <w:rsid w:val="005305A7"/>
    <w:rsid w:val="00532713"/>
    <w:rsid w:val="00535085"/>
    <w:rsid w:val="00537459"/>
    <w:rsid w:val="00540219"/>
    <w:rsid w:val="00543D9A"/>
    <w:rsid w:val="00544B17"/>
    <w:rsid w:val="005455D5"/>
    <w:rsid w:val="00546080"/>
    <w:rsid w:val="00546F1B"/>
    <w:rsid w:val="00550750"/>
    <w:rsid w:val="0055197F"/>
    <w:rsid w:val="00554917"/>
    <w:rsid w:val="00557F0C"/>
    <w:rsid w:val="005603F5"/>
    <w:rsid w:val="0056206C"/>
    <w:rsid w:val="005651F4"/>
    <w:rsid w:val="00567AFA"/>
    <w:rsid w:val="00567C5A"/>
    <w:rsid w:val="00570628"/>
    <w:rsid w:val="0057258F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A1440"/>
    <w:rsid w:val="005A1A03"/>
    <w:rsid w:val="005A23AA"/>
    <w:rsid w:val="005A4C9F"/>
    <w:rsid w:val="005A62E8"/>
    <w:rsid w:val="005A68C1"/>
    <w:rsid w:val="005A6C05"/>
    <w:rsid w:val="005B31AD"/>
    <w:rsid w:val="005B5D89"/>
    <w:rsid w:val="005B6D40"/>
    <w:rsid w:val="005C1233"/>
    <w:rsid w:val="005C4744"/>
    <w:rsid w:val="005C6795"/>
    <w:rsid w:val="005D2535"/>
    <w:rsid w:val="005D54B2"/>
    <w:rsid w:val="005D61B3"/>
    <w:rsid w:val="005D682D"/>
    <w:rsid w:val="005E4D8F"/>
    <w:rsid w:val="005E72D8"/>
    <w:rsid w:val="005F179A"/>
    <w:rsid w:val="005F44DC"/>
    <w:rsid w:val="005F4C2A"/>
    <w:rsid w:val="00600CDA"/>
    <w:rsid w:val="00602393"/>
    <w:rsid w:val="006054A4"/>
    <w:rsid w:val="006059EF"/>
    <w:rsid w:val="00607D9A"/>
    <w:rsid w:val="00611631"/>
    <w:rsid w:val="00612E7D"/>
    <w:rsid w:val="006137B5"/>
    <w:rsid w:val="00613853"/>
    <w:rsid w:val="006154A3"/>
    <w:rsid w:val="00616341"/>
    <w:rsid w:val="00616718"/>
    <w:rsid w:val="00616F62"/>
    <w:rsid w:val="00617EB3"/>
    <w:rsid w:val="00621D1A"/>
    <w:rsid w:val="00624DAD"/>
    <w:rsid w:val="00631B9B"/>
    <w:rsid w:val="006331DC"/>
    <w:rsid w:val="00633A41"/>
    <w:rsid w:val="006360E4"/>
    <w:rsid w:val="00636BF2"/>
    <w:rsid w:val="00637193"/>
    <w:rsid w:val="00637D0C"/>
    <w:rsid w:val="00644BCE"/>
    <w:rsid w:val="006462D6"/>
    <w:rsid w:val="006500A6"/>
    <w:rsid w:val="00650D88"/>
    <w:rsid w:val="0065174F"/>
    <w:rsid w:val="006522AE"/>
    <w:rsid w:val="006522DC"/>
    <w:rsid w:val="006541C1"/>
    <w:rsid w:val="00656055"/>
    <w:rsid w:val="00664DEA"/>
    <w:rsid w:val="00665007"/>
    <w:rsid w:val="006738B6"/>
    <w:rsid w:val="006743CC"/>
    <w:rsid w:val="0067632A"/>
    <w:rsid w:val="00676997"/>
    <w:rsid w:val="006802CC"/>
    <w:rsid w:val="006810C7"/>
    <w:rsid w:val="00682785"/>
    <w:rsid w:val="00682C56"/>
    <w:rsid w:val="00683ED8"/>
    <w:rsid w:val="00684B0A"/>
    <w:rsid w:val="00687316"/>
    <w:rsid w:val="0069068B"/>
    <w:rsid w:val="006933FA"/>
    <w:rsid w:val="0069447C"/>
    <w:rsid w:val="00695862"/>
    <w:rsid w:val="00695D79"/>
    <w:rsid w:val="006A133D"/>
    <w:rsid w:val="006A1951"/>
    <w:rsid w:val="006A1DCB"/>
    <w:rsid w:val="006A402D"/>
    <w:rsid w:val="006A43E2"/>
    <w:rsid w:val="006A6173"/>
    <w:rsid w:val="006A6507"/>
    <w:rsid w:val="006B3194"/>
    <w:rsid w:val="006B4288"/>
    <w:rsid w:val="006B4ADE"/>
    <w:rsid w:val="006B59F4"/>
    <w:rsid w:val="006B772C"/>
    <w:rsid w:val="006C156E"/>
    <w:rsid w:val="006C4F4D"/>
    <w:rsid w:val="006C56C2"/>
    <w:rsid w:val="006C5D6A"/>
    <w:rsid w:val="006C670D"/>
    <w:rsid w:val="006C7415"/>
    <w:rsid w:val="006D0554"/>
    <w:rsid w:val="006D0A74"/>
    <w:rsid w:val="006D0E82"/>
    <w:rsid w:val="006D3E55"/>
    <w:rsid w:val="006D4F6D"/>
    <w:rsid w:val="006D5003"/>
    <w:rsid w:val="006D6592"/>
    <w:rsid w:val="006E12A3"/>
    <w:rsid w:val="006E1AEB"/>
    <w:rsid w:val="006E2053"/>
    <w:rsid w:val="006E3E84"/>
    <w:rsid w:val="006E70EA"/>
    <w:rsid w:val="006F3C86"/>
    <w:rsid w:val="006F533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6273"/>
    <w:rsid w:val="00750727"/>
    <w:rsid w:val="00751B88"/>
    <w:rsid w:val="00754394"/>
    <w:rsid w:val="007559D2"/>
    <w:rsid w:val="00755E81"/>
    <w:rsid w:val="0075660A"/>
    <w:rsid w:val="00762F4E"/>
    <w:rsid w:val="0076390B"/>
    <w:rsid w:val="007668EB"/>
    <w:rsid w:val="00766AF3"/>
    <w:rsid w:val="00770601"/>
    <w:rsid w:val="00772204"/>
    <w:rsid w:val="007740BF"/>
    <w:rsid w:val="0077468E"/>
    <w:rsid w:val="00774E68"/>
    <w:rsid w:val="00776EB3"/>
    <w:rsid w:val="0078056C"/>
    <w:rsid w:val="00781DC6"/>
    <w:rsid w:val="00783F19"/>
    <w:rsid w:val="007842B3"/>
    <w:rsid w:val="0078568E"/>
    <w:rsid w:val="00785B75"/>
    <w:rsid w:val="00786294"/>
    <w:rsid w:val="00787D79"/>
    <w:rsid w:val="0078F39A"/>
    <w:rsid w:val="0079295F"/>
    <w:rsid w:val="00792B8A"/>
    <w:rsid w:val="00795DAD"/>
    <w:rsid w:val="00797BEA"/>
    <w:rsid w:val="00797D65"/>
    <w:rsid w:val="007A142E"/>
    <w:rsid w:val="007A1D09"/>
    <w:rsid w:val="007A26C2"/>
    <w:rsid w:val="007A431B"/>
    <w:rsid w:val="007A432D"/>
    <w:rsid w:val="007A5C6F"/>
    <w:rsid w:val="007A661E"/>
    <w:rsid w:val="007B19FC"/>
    <w:rsid w:val="007B357E"/>
    <w:rsid w:val="007B36E2"/>
    <w:rsid w:val="007B53B1"/>
    <w:rsid w:val="007B5CD1"/>
    <w:rsid w:val="007B6775"/>
    <w:rsid w:val="007B7D93"/>
    <w:rsid w:val="007C01AA"/>
    <w:rsid w:val="007C0CB0"/>
    <w:rsid w:val="007C486A"/>
    <w:rsid w:val="007C50B8"/>
    <w:rsid w:val="007C7E88"/>
    <w:rsid w:val="007D01EC"/>
    <w:rsid w:val="007D0625"/>
    <w:rsid w:val="007D097E"/>
    <w:rsid w:val="007D2BE4"/>
    <w:rsid w:val="007D2C71"/>
    <w:rsid w:val="007D6156"/>
    <w:rsid w:val="007D63DF"/>
    <w:rsid w:val="007D6950"/>
    <w:rsid w:val="007E0715"/>
    <w:rsid w:val="007E0A31"/>
    <w:rsid w:val="007E286E"/>
    <w:rsid w:val="007E45AE"/>
    <w:rsid w:val="007E6BE3"/>
    <w:rsid w:val="007F19A4"/>
    <w:rsid w:val="007F2DE8"/>
    <w:rsid w:val="007F4ADD"/>
    <w:rsid w:val="007F748C"/>
    <w:rsid w:val="00801F56"/>
    <w:rsid w:val="00802911"/>
    <w:rsid w:val="00804EC3"/>
    <w:rsid w:val="00811D3C"/>
    <w:rsid w:val="00811D9A"/>
    <w:rsid w:val="00811F88"/>
    <w:rsid w:val="0081297F"/>
    <w:rsid w:val="00812ADA"/>
    <w:rsid w:val="00812F3A"/>
    <w:rsid w:val="0081377E"/>
    <w:rsid w:val="00813B3A"/>
    <w:rsid w:val="00813CAE"/>
    <w:rsid w:val="00813DA9"/>
    <w:rsid w:val="00816788"/>
    <w:rsid w:val="00817A7F"/>
    <w:rsid w:val="00820073"/>
    <w:rsid w:val="0082056E"/>
    <w:rsid w:val="0082109E"/>
    <w:rsid w:val="008227E7"/>
    <w:rsid w:val="008228FF"/>
    <w:rsid w:val="00822909"/>
    <w:rsid w:val="00822972"/>
    <w:rsid w:val="0082380A"/>
    <w:rsid w:val="00824B8F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A52"/>
    <w:rsid w:val="00846C91"/>
    <w:rsid w:val="00850E6E"/>
    <w:rsid w:val="00851A54"/>
    <w:rsid w:val="00852F80"/>
    <w:rsid w:val="00854408"/>
    <w:rsid w:val="00855854"/>
    <w:rsid w:val="008563AD"/>
    <w:rsid w:val="008568EC"/>
    <w:rsid w:val="00857493"/>
    <w:rsid w:val="00861AD5"/>
    <w:rsid w:val="00862BF7"/>
    <w:rsid w:val="00865026"/>
    <w:rsid w:val="00867875"/>
    <w:rsid w:val="00867B47"/>
    <w:rsid w:val="00871D18"/>
    <w:rsid w:val="00876D65"/>
    <w:rsid w:val="00877E48"/>
    <w:rsid w:val="00893630"/>
    <w:rsid w:val="00893F40"/>
    <w:rsid w:val="00894A84"/>
    <w:rsid w:val="00897010"/>
    <w:rsid w:val="0089711D"/>
    <w:rsid w:val="0089735C"/>
    <w:rsid w:val="008976E0"/>
    <w:rsid w:val="008A1A7C"/>
    <w:rsid w:val="008A2F3D"/>
    <w:rsid w:val="008A39D5"/>
    <w:rsid w:val="008A4556"/>
    <w:rsid w:val="008A714F"/>
    <w:rsid w:val="008A7BA7"/>
    <w:rsid w:val="008B0EE8"/>
    <w:rsid w:val="008B49E6"/>
    <w:rsid w:val="008B6EEC"/>
    <w:rsid w:val="008C1C2F"/>
    <w:rsid w:val="008C1FE7"/>
    <w:rsid w:val="008C279A"/>
    <w:rsid w:val="008C37E7"/>
    <w:rsid w:val="008C42C1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3ED8"/>
    <w:rsid w:val="008F0189"/>
    <w:rsid w:val="008F0572"/>
    <w:rsid w:val="008F098D"/>
    <w:rsid w:val="008F0BB5"/>
    <w:rsid w:val="008F32A3"/>
    <w:rsid w:val="008F5AA4"/>
    <w:rsid w:val="00901D63"/>
    <w:rsid w:val="009024EC"/>
    <w:rsid w:val="00905954"/>
    <w:rsid w:val="00907D09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5C81"/>
    <w:rsid w:val="00926959"/>
    <w:rsid w:val="00927A7D"/>
    <w:rsid w:val="009316D5"/>
    <w:rsid w:val="00932A55"/>
    <w:rsid w:val="00933CB5"/>
    <w:rsid w:val="00933EB1"/>
    <w:rsid w:val="00934392"/>
    <w:rsid w:val="009370A9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1225"/>
    <w:rsid w:val="00972711"/>
    <w:rsid w:val="00973A98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2E31"/>
    <w:rsid w:val="009A7397"/>
    <w:rsid w:val="009B0CBC"/>
    <w:rsid w:val="009B1A12"/>
    <w:rsid w:val="009B50E1"/>
    <w:rsid w:val="009B5276"/>
    <w:rsid w:val="009B5B95"/>
    <w:rsid w:val="009B7BFA"/>
    <w:rsid w:val="009B7DA3"/>
    <w:rsid w:val="009C5180"/>
    <w:rsid w:val="009C52CD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20E7"/>
    <w:rsid w:val="009E3782"/>
    <w:rsid w:val="009E5CEC"/>
    <w:rsid w:val="009E664C"/>
    <w:rsid w:val="009F2DFC"/>
    <w:rsid w:val="009F3726"/>
    <w:rsid w:val="009F3A37"/>
    <w:rsid w:val="009F3A70"/>
    <w:rsid w:val="009F7602"/>
    <w:rsid w:val="00A0148E"/>
    <w:rsid w:val="00A02560"/>
    <w:rsid w:val="00A034BC"/>
    <w:rsid w:val="00A04198"/>
    <w:rsid w:val="00A04716"/>
    <w:rsid w:val="00A04A12"/>
    <w:rsid w:val="00A051A4"/>
    <w:rsid w:val="00A05D45"/>
    <w:rsid w:val="00A0652D"/>
    <w:rsid w:val="00A0692E"/>
    <w:rsid w:val="00A11ACD"/>
    <w:rsid w:val="00A221E2"/>
    <w:rsid w:val="00A22D36"/>
    <w:rsid w:val="00A25E3B"/>
    <w:rsid w:val="00A341E5"/>
    <w:rsid w:val="00A35542"/>
    <w:rsid w:val="00A378EF"/>
    <w:rsid w:val="00A41543"/>
    <w:rsid w:val="00A42BF8"/>
    <w:rsid w:val="00A4479C"/>
    <w:rsid w:val="00A512A8"/>
    <w:rsid w:val="00A51A2F"/>
    <w:rsid w:val="00A52311"/>
    <w:rsid w:val="00A526BB"/>
    <w:rsid w:val="00A53E53"/>
    <w:rsid w:val="00A550C3"/>
    <w:rsid w:val="00A563EF"/>
    <w:rsid w:val="00A56428"/>
    <w:rsid w:val="00A574D8"/>
    <w:rsid w:val="00A57C96"/>
    <w:rsid w:val="00A57F9F"/>
    <w:rsid w:val="00A606BC"/>
    <w:rsid w:val="00A608F0"/>
    <w:rsid w:val="00A63158"/>
    <w:rsid w:val="00A653B0"/>
    <w:rsid w:val="00A668D3"/>
    <w:rsid w:val="00A70B3C"/>
    <w:rsid w:val="00A71AE4"/>
    <w:rsid w:val="00A71C0B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1A4B"/>
    <w:rsid w:val="00AC2BAE"/>
    <w:rsid w:val="00AC588C"/>
    <w:rsid w:val="00AD1654"/>
    <w:rsid w:val="00AD2DEE"/>
    <w:rsid w:val="00AD3AE8"/>
    <w:rsid w:val="00AD5043"/>
    <w:rsid w:val="00AD72A1"/>
    <w:rsid w:val="00AE244B"/>
    <w:rsid w:val="00AE3680"/>
    <w:rsid w:val="00AE369D"/>
    <w:rsid w:val="00AF236D"/>
    <w:rsid w:val="00AF4025"/>
    <w:rsid w:val="00AF4A01"/>
    <w:rsid w:val="00AF4A9F"/>
    <w:rsid w:val="00B0108F"/>
    <w:rsid w:val="00B03C02"/>
    <w:rsid w:val="00B04194"/>
    <w:rsid w:val="00B0453B"/>
    <w:rsid w:val="00B07E0E"/>
    <w:rsid w:val="00B103B9"/>
    <w:rsid w:val="00B133E1"/>
    <w:rsid w:val="00B14C31"/>
    <w:rsid w:val="00B15347"/>
    <w:rsid w:val="00B15A0E"/>
    <w:rsid w:val="00B15E29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518C"/>
    <w:rsid w:val="00B35D59"/>
    <w:rsid w:val="00B3725A"/>
    <w:rsid w:val="00B40301"/>
    <w:rsid w:val="00B41A08"/>
    <w:rsid w:val="00B44846"/>
    <w:rsid w:val="00B45BD4"/>
    <w:rsid w:val="00B46386"/>
    <w:rsid w:val="00B471C1"/>
    <w:rsid w:val="00B47417"/>
    <w:rsid w:val="00B50C74"/>
    <w:rsid w:val="00B517B4"/>
    <w:rsid w:val="00B532FD"/>
    <w:rsid w:val="00B5364C"/>
    <w:rsid w:val="00B554D8"/>
    <w:rsid w:val="00B61EB2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751"/>
    <w:rsid w:val="00B77F6E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5242"/>
    <w:rsid w:val="00BA5C7C"/>
    <w:rsid w:val="00BB629A"/>
    <w:rsid w:val="00BC23E4"/>
    <w:rsid w:val="00BC3134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3FBB"/>
    <w:rsid w:val="00BE6F73"/>
    <w:rsid w:val="00BF0E4F"/>
    <w:rsid w:val="00BF246C"/>
    <w:rsid w:val="00BF2C57"/>
    <w:rsid w:val="00BF6102"/>
    <w:rsid w:val="00BF6BFB"/>
    <w:rsid w:val="00C01733"/>
    <w:rsid w:val="00C01808"/>
    <w:rsid w:val="00C034E6"/>
    <w:rsid w:val="00C05249"/>
    <w:rsid w:val="00C05DEE"/>
    <w:rsid w:val="00C0673C"/>
    <w:rsid w:val="00C10995"/>
    <w:rsid w:val="00C11F09"/>
    <w:rsid w:val="00C12378"/>
    <w:rsid w:val="00C13FDE"/>
    <w:rsid w:val="00C16096"/>
    <w:rsid w:val="00C1751F"/>
    <w:rsid w:val="00C17A99"/>
    <w:rsid w:val="00C22DB8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C45"/>
    <w:rsid w:val="00C43173"/>
    <w:rsid w:val="00C43A80"/>
    <w:rsid w:val="00C43B8F"/>
    <w:rsid w:val="00C45E27"/>
    <w:rsid w:val="00C46EF1"/>
    <w:rsid w:val="00C47614"/>
    <w:rsid w:val="00C51442"/>
    <w:rsid w:val="00C5394A"/>
    <w:rsid w:val="00C5533C"/>
    <w:rsid w:val="00C579FF"/>
    <w:rsid w:val="00C602FE"/>
    <w:rsid w:val="00C6077E"/>
    <w:rsid w:val="00C65691"/>
    <w:rsid w:val="00C65A92"/>
    <w:rsid w:val="00C66935"/>
    <w:rsid w:val="00C67660"/>
    <w:rsid w:val="00C67936"/>
    <w:rsid w:val="00C67C9B"/>
    <w:rsid w:val="00C71728"/>
    <w:rsid w:val="00C743DA"/>
    <w:rsid w:val="00C74BA9"/>
    <w:rsid w:val="00C764A4"/>
    <w:rsid w:val="00C8356C"/>
    <w:rsid w:val="00C83B80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7015"/>
    <w:rsid w:val="00CA778D"/>
    <w:rsid w:val="00CB1931"/>
    <w:rsid w:val="00CB25E7"/>
    <w:rsid w:val="00CB7342"/>
    <w:rsid w:val="00CC0F20"/>
    <w:rsid w:val="00CC555C"/>
    <w:rsid w:val="00CC5564"/>
    <w:rsid w:val="00CD02A0"/>
    <w:rsid w:val="00CD05FF"/>
    <w:rsid w:val="00CD1044"/>
    <w:rsid w:val="00CD130E"/>
    <w:rsid w:val="00CD37AA"/>
    <w:rsid w:val="00CD5F62"/>
    <w:rsid w:val="00CD61FA"/>
    <w:rsid w:val="00CE1825"/>
    <w:rsid w:val="00CE3028"/>
    <w:rsid w:val="00CE4A90"/>
    <w:rsid w:val="00CE60AF"/>
    <w:rsid w:val="00CE6484"/>
    <w:rsid w:val="00CE6D89"/>
    <w:rsid w:val="00CE7A81"/>
    <w:rsid w:val="00CF0853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56DF"/>
    <w:rsid w:val="00D17A1B"/>
    <w:rsid w:val="00D203D3"/>
    <w:rsid w:val="00D24948"/>
    <w:rsid w:val="00D31DF1"/>
    <w:rsid w:val="00D32D5C"/>
    <w:rsid w:val="00D32FD1"/>
    <w:rsid w:val="00D33000"/>
    <w:rsid w:val="00D33988"/>
    <w:rsid w:val="00D34ABE"/>
    <w:rsid w:val="00D3603E"/>
    <w:rsid w:val="00D36B6D"/>
    <w:rsid w:val="00D40042"/>
    <w:rsid w:val="00D423B3"/>
    <w:rsid w:val="00D4376D"/>
    <w:rsid w:val="00D443A0"/>
    <w:rsid w:val="00D448FC"/>
    <w:rsid w:val="00D44C36"/>
    <w:rsid w:val="00D469D8"/>
    <w:rsid w:val="00D502E1"/>
    <w:rsid w:val="00D5031A"/>
    <w:rsid w:val="00D5172C"/>
    <w:rsid w:val="00D54339"/>
    <w:rsid w:val="00D54389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4602"/>
    <w:rsid w:val="00D66E00"/>
    <w:rsid w:val="00D67A00"/>
    <w:rsid w:val="00D70234"/>
    <w:rsid w:val="00D702E1"/>
    <w:rsid w:val="00D7361D"/>
    <w:rsid w:val="00D8097C"/>
    <w:rsid w:val="00D81543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5883"/>
    <w:rsid w:val="00D95F6C"/>
    <w:rsid w:val="00DA01F7"/>
    <w:rsid w:val="00DA142A"/>
    <w:rsid w:val="00DA2B5B"/>
    <w:rsid w:val="00DA3097"/>
    <w:rsid w:val="00DA30CB"/>
    <w:rsid w:val="00DA4981"/>
    <w:rsid w:val="00DA565B"/>
    <w:rsid w:val="00DA59A8"/>
    <w:rsid w:val="00DA5E75"/>
    <w:rsid w:val="00DA7799"/>
    <w:rsid w:val="00DA79FF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1203C"/>
    <w:rsid w:val="00E12EC7"/>
    <w:rsid w:val="00E1695E"/>
    <w:rsid w:val="00E20D52"/>
    <w:rsid w:val="00E2100C"/>
    <w:rsid w:val="00E2288F"/>
    <w:rsid w:val="00E24F0C"/>
    <w:rsid w:val="00E25B90"/>
    <w:rsid w:val="00E26ED9"/>
    <w:rsid w:val="00E26F1F"/>
    <w:rsid w:val="00E27B15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4C2F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B3D"/>
    <w:rsid w:val="00E6082E"/>
    <w:rsid w:val="00E631CF"/>
    <w:rsid w:val="00E66EF8"/>
    <w:rsid w:val="00E66F52"/>
    <w:rsid w:val="00E674F3"/>
    <w:rsid w:val="00E6778F"/>
    <w:rsid w:val="00E679F8"/>
    <w:rsid w:val="00E67C2F"/>
    <w:rsid w:val="00E7003A"/>
    <w:rsid w:val="00E81062"/>
    <w:rsid w:val="00E81A14"/>
    <w:rsid w:val="00E82986"/>
    <w:rsid w:val="00E82CB4"/>
    <w:rsid w:val="00E86417"/>
    <w:rsid w:val="00E87638"/>
    <w:rsid w:val="00E87CF5"/>
    <w:rsid w:val="00E953AC"/>
    <w:rsid w:val="00E96E62"/>
    <w:rsid w:val="00E97BC2"/>
    <w:rsid w:val="00EA0DE9"/>
    <w:rsid w:val="00EA10F1"/>
    <w:rsid w:val="00EA11AD"/>
    <w:rsid w:val="00EA17E3"/>
    <w:rsid w:val="00EA6791"/>
    <w:rsid w:val="00EA68BB"/>
    <w:rsid w:val="00EB2A02"/>
    <w:rsid w:val="00EB3909"/>
    <w:rsid w:val="00EB797E"/>
    <w:rsid w:val="00EC00F0"/>
    <w:rsid w:val="00EC33AE"/>
    <w:rsid w:val="00EC4762"/>
    <w:rsid w:val="00EC5AF0"/>
    <w:rsid w:val="00ED2AB3"/>
    <w:rsid w:val="00ED710A"/>
    <w:rsid w:val="00ED7166"/>
    <w:rsid w:val="00EE0216"/>
    <w:rsid w:val="00EE1F8F"/>
    <w:rsid w:val="00EE3318"/>
    <w:rsid w:val="00EE3481"/>
    <w:rsid w:val="00EE399E"/>
    <w:rsid w:val="00EE54F4"/>
    <w:rsid w:val="00EE59AB"/>
    <w:rsid w:val="00EE657E"/>
    <w:rsid w:val="00EE78B8"/>
    <w:rsid w:val="00EF089F"/>
    <w:rsid w:val="00EF223C"/>
    <w:rsid w:val="00F00130"/>
    <w:rsid w:val="00F01D8B"/>
    <w:rsid w:val="00F03E66"/>
    <w:rsid w:val="00F04AE5"/>
    <w:rsid w:val="00F05C3B"/>
    <w:rsid w:val="00F05E43"/>
    <w:rsid w:val="00F05F7C"/>
    <w:rsid w:val="00F114C8"/>
    <w:rsid w:val="00F12065"/>
    <w:rsid w:val="00F14232"/>
    <w:rsid w:val="00F15471"/>
    <w:rsid w:val="00F17B86"/>
    <w:rsid w:val="00F209A8"/>
    <w:rsid w:val="00F238A5"/>
    <w:rsid w:val="00F26227"/>
    <w:rsid w:val="00F330CD"/>
    <w:rsid w:val="00F34972"/>
    <w:rsid w:val="00F3520E"/>
    <w:rsid w:val="00F3614E"/>
    <w:rsid w:val="00F377BF"/>
    <w:rsid w:val="00F42574"/>
    <w:rsid w:val="00F42B9D"/>
    <w:rsid w:val="00F43190"/>
    <w:rsid w:val="00F44080"/>
    <w:rsid w:val="00F445AC"/>
    <w:rsid w:val="00F44BE1"/>
    <w:rsid w:val="00F44D71"/>
    <w:rsid w:val="00F456A8"/>
    <w:rsid w:val="00F46E83"/>
    <w:rsid w:val="00F51EF4"/>
    <w:rsid w:val="00F547FF"/>
    <w:rsid w:val="00F54B8A"/>
    <w:rsid w:val="00F60F5E"/>
    <w:rsid w:val="00F63B90"/>
    <w:rsid w:val="00F6503E"/>
    <w:rsid w:val="00F656A1"/>
    <w:rsid w:val="00F661B8"/>
    <w:rsid w:val="00F664F0"/>
    <w:rsid w:val="00F679DC"/>
    <w:rsid w:val="00F7585A"/>
    <w:rsid w:val="00F761CD"/>
    <w:rsid w:val="00F76F07"/>
    <w:rsid w:val="00F77313"/>
    <w:rsid w:val="00F775EC"/>
    <w:rsid w:val="00F77BB6"/>
    <w:rsid w:val="00F77E15"/>
    <w:rsid w:val="00F81ACB"/>
    <w:rsid w:val="00F83CED"/>
    <w:rsid w:val="00F84635"/>
    <w:rsid w:val="00F84847"/>
    <w:rsid w:val="00F84E39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A6761"/>
    <w:rsid w:val="00FB0247"/>
    <w:rsid w:val="00FB2305"/>
    <w:rsid w:val="00FB50EB"/>
    <w:rsid w:val="00FB5395"/>
    <w:rsid w:val="00FB5916"/>
    <w:rsid w:val="00FB5AAB"/>
    <w:rsid w:val="00FB5DC7"/>
    <w:rsid w:val="00FB5F89"/>
    <w:rsid w:val="00FC1470"/>
    <w:rsid w:val="00FC2232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5909BF8"/>
    <w:rsid w:val="0595A2ED"/>
    <w:rsid w:val="0661E981"/>
    <w:rsid w:val="0827A75C"/>
    <w:rsid w:val="08B23EA5"/>
    <w:rsid w:val="0A108E0A"/>
    <w:rsid w:val="0A3316DC"/>
    <w:rsid w:val="0B7AAEDA"/>
    <w:rsid w:val="0C9D5140"/>
    <w:rsid w:val="0CF7F359"/>
    <w:rsid w:val="0E8F5882"/>
    <w:rsid w:val="0ED489B8"/>
    <w:rsid w:val="10A0CF3E"/>
    <w:rsid w:val="120AC748"/>
    <w:rsid w:val="123EE233"/>
    <w:rsid w:val="133BF64A"/>
    <w:rsid w:val="15011036"/>
    <w:rsid w:val="165C7295"/>
    <w:rsid w:val="18270E74"/>
    <w:rsid w:val="193D66DB"/>
    <w:rsid w:val="1996D227"/>
    <w:rsid w:val="1FCD7898"/>
    <w:rsid w:val="207D0FCB"/>
    <w:rsid w:val="20EC1187"/>
    <w:rsid w:val="21DA0F1E"/>
    <w:rsid w:val="23AED1A6"/>
    <w:rsid w:val="2735DEBF"/>
    <w:rsid w:val="27DFA94E"/>
    <w:rsid w:val="288E1AE2"/>
    <w:rsid w:val="2905F3CD"/>
    <w:rsid w:val="2968E077"/>
    <w:rsid w:val="2B220366"/>
    <w:rsid w:val="2F0FCD0C"/>
    <w:rsid w:val="2FA0B3A0"/>
    <w:rsid w:val="2FBD3344"/>
    <w:rsid w:val="2FEBB2C5"/>
    <w:rsid w:val="325DFC36"/>
    <w:rsid w:val="32A79C48"/>
    <w:rsid w:val="3715F97F"/>
    <w:rsid w:val="3725DC6B"/>
    <w:rsid w:val="39F6C892"/>
    <w:rsid w:val="3A278003"/>
    <w:rsid w:val="3A48477C"/>
    <w:rsid w:val="3B9A8AAF"/>
    <w:rsid w:val="3E022CF3"/>
    <w:rsid w:val="3EC5750E"/>
    <w:rsid w:val="40810389"/>
    <w:rsid w:val="4281B626"/>
    <w:rsid w:val="45897099"/>
    <w:rsid w:val="4593C676"/>
    <w:rsid w:val="4823988C"/>
    <w:rsid w:val="49FE8DAA"/>
    <w:rsid w:val="49FFB098"/>
    <w:rsid w:val="4B1E8D0F"/>
    <w:rsid w:val="4DAE8301"/>
    <w:rsid w:val="4F067320"/>
    <w:rsid w:val="51373A22"/>
    <w:rsid w:val="514FCED5"/>
    <w:rsid w:val="51846396"/>
    <w:rsid w:val="519CAEB6"/>
    <w:rsid w:val="53D90AFD"/>
    <w:rsid w:val="54999632"/>
    <w:rsid w:val="552A7D42"/>
    <w:rsid w:val="55DB0ECC"/>
    <w:rsid w:val="571C3354"/>
    <w:rsid w:val="5791AEE8"/>
    <w:rsid w:val="57C0BA02"/>
    <w:rsid w:val="5A50EE7B"/>
    <w:rsid w:val="5A852A14"/>
    <w:rsid w:val="5DD7C8DB"/>
    <w:rsid w:val="5FC6F3BF"/>
    <w:rsid w:val="61F4B746"/>
    <w:rsid w:val="624A2F98"/>
    <w:rsid w:val="65146F3A"/>
    <w:rsid w:val="65D860E7"/>
    <w:rsid w:val="67BC9DA9"/>
    <w:rsid w:val="695E76BB"/>
    <w:rsid w:val="6962C668"/>
    <w:rsid w:val="6E9E015B"/>
    <w:rsid w:val="70F7E84A"/>
    <w:rsid w:val="73942EF7"/>
    <w:rsid w:val="75335960"/>
    <w:rsid w:val="75944FCB"/>
    <w:rsid w:val="76E99891"/>
    <w:rsid w:val="7952701B"/>
    <w:rsid w:val="796C2DC1"/>
    <w:rsid w:val="7C3FA095"/>
    <w:rsid w:val="7CD2DAE6"/>
    <w:rsid w:val="7D4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BA14"/>
  <w15:chartTrackingRefBased/>
  <w15:docId w15:val="{91CECE2C-A36C-43B2-AB39-C36B5F73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3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2960</Words>
  <Characters>17795</Characters>
  <Application>Microsoft Office Word</Application>
  <DocSecurity>0</DocSecurity>
  <Lines>444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Alejos, Jean Carlos</cp:lastModifiedBy>
  <cp:revision>11</cp:revision>
  <cp:lastPrinted>2019-03-01T19:08:00Z</cp:lastPrinted>
  <dcterms:created xsi:type="dcterms:W3CDTF">2025-12-01T23:00:00Z</dcterms:created>
  <dcterms:modified xsi:type="dcterms:W3CDTF">2025-12-03T21:22:00Z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